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97" w:rsidRDefault="00E27197" w:rsidP="00E27197">
      <w:pPr>
        <w:pStyle w:val="NoSpacing"/>
        <w:rPr>
          <w:rFonts w:ascii="Lucida Bright" w:hAnsi="Lucida Bright"/>
          <w:sz w:val="28"/>
          <w:szCs w:val="28"/>
        </w:rPr>
      </w:pPr>
      <w:r>
        <w:rPr>
          <w:noProof/>
        </w:rPr>
        <mc:AlternateContent>
          <mc:Choice Requires="wps">
            <w:drawing>
              <wp:anchor distT="0" distB="0" distL="114300" distR="114300" simplePos="0" relativeHeight="251659264" behindDoc="0" locked="0" layoutInCell="1" allowOverlap="1" wp14:anchorId="5B287841" wp14:editId="3A9A45DB">
                <wp:simplePos x="0" y="0"/>
                <wp:positionH relativeFrom="margin">
                  <wp:align>center</wp:align>
                </wp:positionH>
                <wp:positionV relativeFrom="paragraph">
                  <wp:posOffset>0</wp:posOffset>
                </wp:positionV>
                <wp:extent cx="5943600" cy="1828800"/>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5943600" cy="1828800"/>
                        </a:xfrm>
                        <a:prstGeom prst="rect">
                          <a:avLst/>
                        </a:prstGeom>
                        <a:noFill/>
                        <a:ln>
                          <a:noFill/>
                        </a:ln>
                      </wps:spPr>
                      <wps:txbx>
                        <w:txbxContent>
                          <w:p w:rsidR="00E27197" w:rsidRPr="00C84141" w:rsidRDefault="008E065E" w:rsidP="00E27197">
                            <w:pPr>
                              <w:pStyle w:val="NoSpacing"/>
                              <w:jc w:val="center"/>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141">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B2B85" w:rsidRPr="00C84141">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ixth</w:t>
                            </w:r>
                            <w:r w:rsidR="00E27197" w:rsidRPr="00C84141">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B287841" id="_x0000_t202" coordsize="21600,21600" o:spt="202" path="m,l,21600r21600,l21600,xe">
                <v:stroke joinstyle="miter"/>
                <v:path gradientshapeok="t" o:connecttype="rect"/>
              </v:shapetype>
              <v:shape id="Text Box 1" o:spid="_x0000_s1026" type="#_x0000_t202" style="position:absolute;margin-left:0;margin-top:0;width:468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" filled="f" stroked="f">
                <v:textbox style="mso-fit-shape-to-text:t">
                  <w:txbxContent>
                    <w:p w:rsidR="00E27197" w:rsidRPr="00C84141" w:rsidRDefault="008E065E" w:rsidP="00E27197">
                      <w:pPr>
                        <w:pStyle w:val="NoSpacing"/>
                        <w:jc w:val="center"/>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141">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8B2B85" w:rsidRPr="00C84141">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ixth</w:t>
                      </w:r>
                      <w:r w:rsidR="00E27197" w:rsidRPr="00C84141">
                        <w:rPr>
                          <w:rFonts w:ascii="Lucida Bright" w:hAnsi="Lucida Bright"/>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Grade Science</w:t>
                      </w:r>
                    </w:p>
                  </w:txbxContent>
                </v:textbox>
                <w10:wrap anchorx="margin"/>
              </v:shape>
            </w:pict>
          </mc:Fallback>
        </mc:AlternateContent>
      </w:r>
    </w:p>
    <w:p w:rsidR="00E27197" w:rsidRDefault="00E27197" w:rsidP="00E27197"/>
    <w:p w:rsidR="00E27197" w:rsidRPr="00E27197" w:rsidRDefault="00FC0FA1" w:rsidP="00E27197">
      <w:pPr>
        <w:pStyle w:val="NoSpacing"/>
        <w:jc w:val="center"/>
        <w:rPr>
          <w:rFonts w:ascii="Lucida Bright" w:hAnsi="Lucida Bright"/>
          <w:b/>
          <w:sz w:val="28"/>
          <w:szCs w:val="28"/>
        </w:rPr>
      </w:pPr>
      <w:r>
        <w:rPr>
          <w:rFonts w:ascii="Lucida Bright" w:hAnsi="Lucida Bright"/>
          <w:b/>
          <w:sz w:val="28"/>
          <w:szCs w:val="28"/>
        </w:rPr>
        <w:t>Coach Jaynes</w:t>
      </w:r>
    </w:p>
    <w:p w:rsidR="00E27197" w:rsidRPr="00E27197" w:rsidRDefault="00E27197" w:rsidP="00E27197">
      <w:pPr>
        <w:pStyle w:val="NoSpacing"/>
        <w:jc w:val="center"/>
        <w:rPr>
          <w:rFonts w:ascii="Lucida Bright" w:hAnsi="Lucida Bright"/>
          <w:b/>
          <w:sz w:val="28"/>
          <w:szCs w:val="28"/>
        </w:rPr>
      </w:pPr>
      <w:r w:rsidRPr="00E27197">
        <w:rPr>
          <w:rFonts w:ascii="Lucida Bright" w:hAnsi="Lucida Bright"/>
          <w:b/>
          <w:sz w:val="28"/>
          <w:szCs w:val="28"/>
        </w:rPr>
        <w:t>Policies</w:t>
      </w:r>
      <w:r w:rsidR="00715C1A">
        <w:rPr>
          <w:rFonts w:ascii="Lucida Bright" w:hAnsi="Lucida Bright"/>
          <w:b/>
          <w:sz w:val="28"/>
          <w:szCs w:val="28"/>
        </w:rPr>
        <w:t xml:space="preserve"> &amp; </w:t>
      </w:r>
      <w:r w:rsidRPr="00E27197">
        <w:rPr>
          <w:rFonts w:ascii="Lucida Bright" w:hAnsi="Lucida Bright"/>
          <w:b/>
          <w:sz w:val="28"/>
          <w:szCs w:val="28"/>
        </w:rPr>
        <w:t xml:space="preserve">Procedures </w:t>
      </w:r>
    </w:p>
    <w:p w:rsidR="00E27197" w:rsidRDefault="00E27197" w:rsidP="00E27197">
      <w:pPr>
        <w:pStyle w:val="NoSpacing"/>
        <w:jc w:val="center"/>
        <w:rPr>
          <w:rFonts w:ascii="Lucida Bright" w:hAnsi="Lucida Bright"/>
          <w:b/>
          <w:sz w:val="28"/>
          <w:szCs w:val="28"/>
        </w:rPr>
      </w:pPr>
      <w:r w:rsidRPr="00E27197">
        <w:rPr>
          <w:rFonts w:ascii="Lucida Bright" w:hAnsi="Lucida Bright"/>
          <w:b/>
          <w:sz w:val="28"/>
          <w:szCs w:val="28"/>
        </w:rPr>
        <w:t>202</w:t>
      </w:r>
      <w:r w:rsidR="00C84141">
        <w:rPr>
          <w:rFonts w:ascii="Lucida Bright" w:hAnsi="Lucida Bright"/>
          <w:b/>
          <w:sz w:val="28"/>
          <w:szCs w:val="28"/>
        </w:rPr>
        <w:t>3-</w:t>
      </w:r>
      <w:r w:rsidRPr="00E27197">
        <w:rPr>
          <w:rFonts w:ascii="Lucida Bright" w:hAnsi="Lucida Bright"/>
          <w:b/>
          <w:sz w:val="28"/>
          <w:szCs w:val="28"/>
        </w:rPr>
        <w:t>202</w:t>
      </w:r>
      <w:r w:rsidR="00C84141">
        <w:rPr>
          <w:rFonts w:ascii="Lucida Bright" w:hAnsi="Lucida Bright"/>
          <w:b/>
          <w:sz w:val="28"/>
          <w:szCs w:val="28"/>
        </w:rPr>
        <w:t>4</w:t>
      </w:r>
    </w:p>
    <w:p w:rsidR="00E27197" w:rsidRPr="00C84141" w:rsidRDefault="00E27197" w:rsidP="00E27197">
      <w:pPr>
        <w:pStyle w:val="NoSpacing"/>
        <w:jc w:val="center"/>
        <w:rPr>
          <w:rFonts w:ascii="Lucida Bright" w:hAnsi="Lucida Bright"/>
          <w:b/>
          <w:sz w:val="16"/>
          <w:szCs w:val="16"/>
        </w:rPr>
      </w:pPr>
    </w:p>
    <w:p w:rsidR="00E27197" w:rsidRPr="00C84141" w:rsidRDefault="00E27197" w:rsidP="00E27197">
      <w:pPr>
        <w:pStyle w:val="NoSpacing"/>
        <w:rPr>
          <w:rFonts w:ascii="Lucida Bright" w:hAnsi="Lucida Bright"/>
          <w:b/>
          <w:sz w:val="20"/>
          <w:szCs w:val="20"/>
          <w:u w:val="single"/>
        </w:rPr>
      </w:pPr>
      <w:r w:rsidRPr="00C84141">
        <w:rPr>
          <w:rFonts w:ascii="Lucida Bright" w:hAnsi="Lucida Bright"/>
          <w:b/>
          <w:sz w:val="20"/>
          <w:szCs w:val="20"/>
          <w:u w:val="single"/>
        </w:rPr>
        <w:t>Supplies</w:t>
      </w:r>
    </w:p>
    <w:p w:rsidR="00E27197" w:rsidRPr="00C84141" w:rsidRDefault="00E27197" w:rsidP="00E27197">
      <w:pPr>
        <w:pStyle w:val="NoSpacing"/>
        <w:rPr>
          <w:rFonts w:ascii="Lucida Bright" w:hAnsi="Lucida Bright"/>
          <w:b/>
          <w:sz w:val="16"/>
          <w:szCs w:val="16"/>
          <w:u w:val="single"/>
        </w:rPr>
      </w:pPr>
    </w:p>
    <w:p w:rsidR="00E27197" w:rsidRPr="00C84141" w:rsidRDefault="00E27197" w:rsidP="00E27197">
      <w:pPr>
        <w:pStyle w:val="NoSpacing"/>
        <w:numPr>
          <w:ilvl w:val="0"/>
          <w:numId w:val="1"/>
        </w:numPr>
        <w:rPr>
          <w:rFonts w:ascii="Lucida Bright" w:hAnsi="Lucida Bright"/>
          <w:sz w:val="20"/>
          <w:szCs w:val="20"/>
        </w:rPr>
      </w:pPr>
      <w:r w:rsidRPr="00C84141">
        <w:rPr>
          <w:rFonts w:ascii="Lucida Bright" w:hAnsi="Lucida Bright"/>
          <w:sz w:val="20"/>
          <w:szCs w:val="20"/>
        </w:rPr>
        <w:t>Binder</w:t>
      </w:r>
    </w:p>
    <w:p w:rsidR="00E27197" w:rsidRPr="00C84141" w:rsidRDefault="00E27197" w:rsidP="00E27197">
      <w:pPr>
        <w:pStyle w:val="NoSpacing"/>
        <w:numPr>
          <w:ilvl w:val="0"/>
          <w:numId w:val="1"/>
        </w:numPr>
        <w:rPr>
          <w:rFonts w:ascii="Lucida Bright" w:hAnsi="Lucida Bright"/>
          <w:sz w:val="20"/>
          <w:szCs w:val="20"/>
        </w:rPr>
      </w:pPr>
      <w:r w:rsidRPr="00C84141">
        <w:rPr>
          <w:rFonts w:ascii="Lucida Bright" w:hAnsi="Lucida Bright"/>
          <w:sz w:val="20"/>
          <w:szCs w:val="20"/>
        </w:rPr>
        <w:t>Package of dividers (5 pack)</w:t>
      </w:r>
    </w:p>
    <w:p w:rsidR="00E27197" w:rsidRPr="00C84141" w:rsidRDefault="00E27197" w:rsidP="00E27197">
      <w:pPr>
        <w:pStyle w:val="NoSpacing"/>
        <w:numPr>
          <w:ilvl w:val="0"/>
          <w:numId w:val="1"/>
        </w:numPr>
        <w:rPr>
          <w:rFonts w:ascii="Lucida Bright" w:hAnsi="Lucida Bright"/>
          <w:sz w:val="20"/>
          <w:szCs w:val="20"/>
        </w:rPr>
      </w:pPr>
      <w:r w:rsidRPr="00C84141">
        <w:rPr>
          <w:rFonts w:ascii="Lucida Bright" w:hAnsi="Lucida Bright"/>
          <w:sz w:val="20"/>
          <w:szCs w:val="20"/>
        </w:rPr>
        <w:t>Map pencils*</w:t>
      </w:r>
    </w:p>
    <w:p w:rsidR="00E27197" w:rsidRPr="00C84141" w:rsidRDefault="00E27197" w:rsidP="00E27197">
      <w:pPr>
        <w:pStyle w:val="NoSpacing"/>
        <w:numPr>
          <w:ilvl w:val="0"/>
          <w:numId w:val="1"/>
        </w:numPr>
        <w:rPr>
          <w:rFonts w:ascii="Lucida Bright" w:hAnsi="Lucida Bright"/>
          <w:sz w:val="20"/>
          <w:szCs w:val="20"/>
        </w:rPr>
      </w:pPr>
      <w:r w:rsidRPr="00C84141">
        <w:rPr>
          <w:rFonts w:ascii="Lucida Bright" w:hAnsi="Lucida Bright"/>
          <w:sz w:val="20"/>
          <w:szCs w:val="20"/>
        </w:rPr>
        <w:t>Glue sticks*</w:t>
      </w:r>
    </w:p>
    <w:p w:rsidR="00E27197" w:rsidRPr="00C84141" w:rsidRDefault="00E27197" w:rsidP="00E27197">
      <w:pPr>
        <w:pStyle w:val="NoSpacing"/>
        <w:numPr>
          <w:ilvl w:val="0"/>
          <w:numId w:val="1"/>
        </w:numPr>
        <w:rPr>
          <w:rFonts w:ascii="Lucida Bright" w:hAnsi="Lucida Bright"/>
          <w:sz w:val="20"/>
          <w:szCs w:val="20"/>
        </w:rPr>
      </w:pPr>
      <w:r w:rsidRPr="00C84141">
        <w:rPr>
          <w:rFonts w:ascii="Lucida Bright" w:hAnsi="Lucida Bright"/>
          <w:sz w:val="20"/>
          <w:szCs w:val="20"/>
        </w:rPr>
        <w:t>Scissors*</w:t>
      </w:r>
    </w:p>
    <w:p w:rsidR="00E27197" w:rsidRPr="00C84141" w:rsidRDefault="00E27197" w:rsidP="00E27197">
      <w:pPr>
        <w:pStyle w:val="NoSpacing"/>
        <w:numPr>
          <w:ilvl w:val="0"/>
          <w:numId w:val="1"/>
        </w:numPr>
        <w:rPr>
          <w:rFonts w:ascii="Lucida Bright" w:hAnsi="Lucida Bright"/>
          <w:sz w:val="20"/>
          <w:szCs w:val="20"/>
        </w:rPr>
      </w:pPr>
      <w:r w:rsidRPr="00C84141">
        <w:rPr>
          <w:rFonts w:ascii="Lucida Bright" w:hAnsi="Lucida Bright"/>
          <w:sz w:val="20"/>
          <w:szCs w:val="20"/>
        </w:rPr>
        <w:t>Pencils/pen*</w:t>
      </w:r>
    </w:p>
    <w:p w:rsidR="00C84141" w:rsidRPr="00C84141" w:rsidRDefault="00C84141" w:rsidP="00E27197">
      <w:pPr>
        <w:pStyle w:val="NoSpacing"/>
        <w:numPr>
          <w:ilvl w:val="0"/>
          <w:numId w:val="1"/>
        </w:numPr>
        <w:rPr>
          <w:rFonts w:ascii="Lucida Bright" w:hAnsi="Lucida Bright"/>
          <w:sz w:val="20"/>
          <w:szCs w:val="20"/>
        </w:rPr>
      </w:pPr>
      <w:r w:rsidRPr="00C84141">
        <w:rPr>
          <w:rFonts w:ascii="Lucida Bright" w:hAnsi="Lucida Bright"/>
          <w:sz w:val="20"/>
          <w:szCs w:val="20"/>
        </w:rPr>
        <w:t>Tape*</w:t>
      </w:r>
    </w:p>
    <w:p w:rsidR="00E27197" w:rsidRPr="00C84141" w:rsidRDefault="00E27197" w:rsidP="00E27197">
      <w:pPr>
        <w:pStyle w:val="NoSpacing"/>
        <w:rPr>
          <w:rFonts w:ascii="Lucida Bright" w:hAnsi="Lucida Bright"/>
          <w:sz w:val="16"/>
          <w:szCs w:val="16"/>
        </w:rPr>
      </w:pPr>
    </w:p>
    <w:p w:rsidR="00E27197" w:rsidRPr="00C84141" w:rsidRDefault="00E27197" w:rsidP="00E27197">
      <w:pPr>
        <w:pStyle w:val="NoSpacing"/>
        <w:rPr>
          <w:rFonts w:ascii="Lucida Bright" w:hAnsi="Lucida Bright"/>
          <w:sz w:val="20"/>
          <w:szCs w:val="20"/>
        </w:rPr>
      </w:pPr>
      <w:r w:rsidRPr="00C84141">
        <w:rPr>
          <w:rFonts w:ascii="Lucida Bright" w:hAnsi="Lucida Bright"/>
          <w:sz w:val="20"/>
          <w:szCs w:val="20"/>
        </w:rPr>
        <w:t>*These items can be kept in your pencil pouch to use in all classes.</w:t>
      </w:r>
    </w:p>
    <w:p w:rsidR="00E27197" w:rsidRPr="00C84141" w:rsidRDefault="00E27197" w:rsidP="00E27197">
      <w:pPr>
        <w:pStyle w:val="NoSpacing"/>
        <w:rPr>
          <w:rFonts w:ascii="Lucida Bright" w:hAnsi="Lucida Bright"/>
          <w:sz w:val="16"/>
          <w:szCs w:val="16"/>
        </w:rPr>
      </w:pPr>
    </w:p>
    <w:p w:rsidR="00E27197" w:rsidRPr="00C84141" w:rsidRDefault="00E27197" w:rsidP="00E27197">
      <w:pPr>
        <w:pStyle w:val="NoSpacing"/>
        <w:rPr>
          <w:rFonts w:ascii="Lucida Bright" w:hAnsi="Lucida Bright"/>
          <w:b/>
          <w:sz w:val="20"/>
          <w:szCs w:val="20"/>
          <w:u w:val="single"/>
        </w:rPr>
      </w:pPr>
      <w:r w:rsidRPr="00C84141">
        <w:rPr>
          <w:rFonts w:ascii="Lucida Bright" w:hAnsi="Lucida Bright"/>
          <w:b/>
          <w:sz w:val="20"/>
          <w:szCs w:val="20"/>
          <w:u w:val="single"/>
        </w:rPr>
        <w:t>Course Unit/Outline</w:t>
      </w:r>
    </w:p>
    <w:p w:rsidR="008B2B85" w:rsidRPr="00C84141" w:rsidRDefault="008B2B85" w:rsidP="00E27197">
      <w:pPr>
        <w:pStyle w:val="NoSpacing"/>
        <w:rPr>
          <w:rFonts w:ascii="Lucida Bright" w:hAnsi="Lucida Bright"/>
          <w:sz w:val="16"/>
          <w:szCs w:val="16"/>
        </w:rPr>
      </w:pPr>
    </w:p>
    <w:p w:rsidR="00E27197" w:rsidRPr="00C84141" w:rsidRDefault="008B2B85" w:rsidP="00E27197">
      <w:pPr>
        <w:pStyle w:val="NoSpacing"/>
        <w:rPr>
          <w:rFonts w:ascii="Lucida Bright" w:hAnsi="Lucida Bright"/>
          <w:sz w:val="20"/>
          <w:szCs w:val="20"/>
        </w:rPr>
      </w:pPr>
      <w:r w:rsidRPr="00C84141">
        <w:rPr>
          <w:rFonts w:ascii="Lucida Bright" w:hAnsi="Lucida Bright"/>
          <w:sz w:val="20"/>
          <w:szCs w:val="20"/>
        </w:rPr>
        <w:t>Grade 6 science is interdisciplinary in nature; however, much of the content focus is on physical science</w:t>
      </w:r>
      <w:r w:rsidR="00E27197" w:rsidRPr="00C84141">
        <w:rPr>
          <w:rFonts w:ascii="Lucida Bright" w:hAnsi="Lucida Bright"/>
          <w:sz w:val="20"/>
          <w:szCs w:val="20"/>
        </w:rPr>
        <w:t>. Concepts, which are common with other sciences, will be emphasized in themes covering topics on environmental interactions, systems and structures, energy, and changes over time. This course will show relevance to student learning and understanding of science.</w:t>
      </w:r>
    </w:p>
    <w:p w:rsidR="00C84141" w:rsidRPr="00C84141" w:rsidRDefault="00C84141" w:rsidP="00E27197">
      <w:pPr>
        <w:pStyle w:val="NoSpacing"/>
        <w:rPr>
          <w:rFonts w:ascii="Lucida Bright" w:hAnsi="Lucida Bright"/>
          <w:sz w:val="20"/>
          <w:szCs w:val="20"/>
        </w:rPr>
      </w:pPr>
    </w:p>
    <w:p w:rsidR="00C84141" w:rsidRPr="00C84141" w:rsidRDefault="00C84141" w:rsidP="00C84141">
      <w:pPr>
        <w:pStyle w:val="NormalWeb"/>
        <w:spacing w:before="0" w:beforeAutospacing="0" w:after="0" w:afterAutospacing="0"/>
        <w:rPr>
          <w:rFonts w:ascii="Lucida Bright" w:hAnsi="Lucida Bright"/>
          <w:sz w:val="20"/>
          <w:szCs w:val="20"/>
        </w:rPr>
      </w:pPr>
      <w:r w:rsidRPr="00C84141">
        <w:rPr>
          <w:rFonts w:ascii="Lucida Bright" w:hAnsi="Lucida Bright"/>
          <w:b/>
          <w:bCs/>
          <w:color w:val="000000"/>
          <w:sz w:val="20"/>
          <w:szCs w:val="20"/>
        </w:rPr>
        <w:t>Our Science curriculum will include: </w:t>
      </w:r>
    </w:p>
    <w:p w:rsidR="00C84141" w:rsidRPr="00C84141" w:rsidRDefault="00C84141" w:rsidP="00C84141">
      <w:pPr>
        <w:pStyle w:val="NormalWeb"/>
        <w:numPr>
          <w:ilvl w:val="0"/>
          <w:numId w:val="7"/>
        </w:numPr>
        <w:spacing w:before="0" w:beforeAutospacing="0" w:after="0" w:afterAutospacing="0"/>
        <w:textAlignment w:val="baseline"/>
        <w:rPr>
          <w:rFonts w:ascii="Lucida Bright" w:hAnsi="Lucida Bright"/>
          <w:b/>
          <w:bCs/>
          <w:color w:val="000000"/>
          <w:sz w:val="20"/>
          <w:szCs w:val="20"/>
        </w:rPr>
      </w:pPr>
      <w:r w:rsidRPr="00C84141">
        <w:rPr>
          <w:rFonts w:ascii="Lucida Bright" w:hAnsi="Lucida Bright"/>
          <w:b/>
          <w:bCs/>
          <w:color w:val="000000"/>
          <w:sz w:val="20"/>
          <w:szCs w:val="20"/>
        </w:rPr>
        <w:t>Matter and Energy</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Elements and Compounds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Formation of a New Substance</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Metals, Nonmetals, Metalloids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Density</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Minerals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Energy Sources</w:t>
      </w:r>
    </w:p>
    <w:p w:rsidR="00C84141" w:rsidRPr="00C84141" w:rsidRDefault="00C84141" w:rsidP="00C84141">
      <w:pPr>
        <w:pStyle w:val="NormalWeb"/>
        <w:numPr>
          <w:ilvl w:val="0"/>
          <w:numId w:val="8"/>
        </w:numPr>
        <w:spacing w:before="0" w:beforeAutospacing="0" w:after="0" w:afterAutospacing="0"/>
        <w:textAlignment w:val="baseline"/>
        <w:rPr>
          <w:rFonts w:ascii="Lucida Bright" w:hAnsi="Lucida Bright"/>
          <w:b/>
          <w:bCs/>
          <w:color w:val="000000"/>
          <w:sz w:val="20"/>
          <w:szCs w:val="20"/>
        </w:rPr>
      </w:pPr>
      <w:r w:rsidRPr="00C84141">
        <w:rPr>
          <w:rFonts w:ascii="Lucida Bright" w:hAnsi="Lucida Bright"/>
          <w:b/>
          <w:bCs/>
          <w:color w:val="000000"/>
          <w:sz w:val="20"/>
          <w:szCs w:val="20"/>
        </w:rPr>
        <w:t>Force, Motion, and Energy</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Potential and Kinetic Energy</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Changes in Force and Motion</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Inclined Planes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Thermal Energy</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Energy Transformations</w:t>
      </w:r>
    </w:p>
    <w:p w:rsidR="00C84141" w:rsidRPr="00C84141" w:rsidRDefault="00C84141" w:rsidP="00C84141">
      <w:pPr>
        <w:pStyle w:val="NormalWeb"/>
        <w:numPr>
          <w:ilvl w:val="0"/>
          <w:numId w:val="8"/>
        </w:numPr>
        <w:spacing w:before="0" w:beforeAutospacing="0" w:after="0" w:afterAutospacing="0"/>
        <w:textAlignment w:val="baseline"/>
        <w:rPr>
          <w:rFonts w:ascii="Lucida Bright" w:hAnsi="Lucida Bright"/>
          <w:b/>
          <w:bCs/>
          <w:color w:val="000000"/>
          <w:sz w:val="20"/>
          <w:szCs w:val="20"/>
        </w:rPr>
      </w:pPr>
      <w:r w:rsidRPr="00C84141">
        <w:rPr>
          <w:rFonts w:ascii="Lucida Bright" w:hAnsi="Lucida Bright"/>
          <w:b/>
          <w:bCs/>
          <w:color w:val="000000"/>
          <w:sz w:val="20"/>
          <w:szCs w:val="20"/>
        </w:rPr>
        <w:t>Earth and Space</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Layers of Earth</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Classifying Rocks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Tectonic Plates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Celestial Objects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Gravity</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Space Exploration</w:t>
      </w:r>
    </w:p>
    <w:p w:rsidR="00C84141" w:rsidRPr="00C84141" w:rsidRDefault="00C84141" w:rsidP="00C84141">
      <w:pPr>
        <w:pStyle w:val="NormalWeb"/>
        <w:numPr>
          <w:ilvl w:val="0"/>
          <w:numId w:val="8"/>
        </w:numPr>
        <w:spacing w:before="0" w:beforeAutospacing="0" w:after="0" w:afterAutospacing="0"/>
        <w:textAlignment w:val="baseline"/>
        <w:rPr>
          <w:rFonts w:ascii="Lucida Bright" w:hAnsi="Lucida Bright"/>
          <w:b/>
          <w:bCs/>
          <w:color w:val="000000"/>
          <w:sz w:val="20"/>
          <w:szCs w:val="20"/>
        </w:rPr>
      </w:pPr>
      <w:r w:rsidRPr="00C84141">
        <w:rPr>
          <w:rFonts w:ascii="Lucida Bright" w:hAnsi="Lucida Bright"/>
          <w:b/>
          <w:bCs/>
          <w:color w:val="000000"/>
          <w:sz w:val="20"/>
          <w:szCs w:val="20"/>
        </w:rPr>
        <w:t>Organisms and Environments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Prokaryotic and Eukaryotic Cells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Classification of Organisms</w:t>
      </w:r>
    </w:p>
    <w:p w:rsidR="00C84141" w:rsidRPr="00C84141" w:rsidRDefault="00C84141" w:rsidP="00C84141">
      <w:pPr>
        <w:pStyle w:val="NormalWeb"/>
        <w:numPr>
          <w:ilvl w:val="1"/>
          <w:numId w:val="8"/>
        </w:numPr>
        <w:spacing w:before="0" w:beforeAutospacing="0" w:after="0" w:afterAutospacing="0"/>
        <w:textAlignment w:val="baseline"/>
        <w:rPr>
          <w:rFonts w:ascii="Lucida Bright" w:hAnsi="Lucida Bright"/>
          <w:color w:val="000000"/>
          <w:sz w:val="20"/>
          <w:szCs w:val="20"/>
        </w:rPr>
      </w:pPr>
      <w:r w:rsidRPr="00C84141">
        <w:rPr>
          <w:rFonts w:ascii="Lucida Bright" w:hAnsi="Lucida Bright"/>
          <w:color w:val="000000"/>
          <w:sz w:val="20"/>
          <w:szCs w:val="20"/>
        </w:rPr>
        <w:t>Organization and Interactions in an Environment</w:t>
      </w:r>
    </w:p>
    <w:p w:rsidR="00C84141" w:rsidRPr="00C84141" w:rsidRDefault="00C84141" w:rsidP="00E27197">
      <w:pPr>
        <w:pStyle w:val="NoSpacing"/>
        <w:rPr>
          <w:rFonts w:ascii="Lucida Bright" w:hAnsi="Lucida Bright"/>
          <w:sz w:val="16"/>
          <w:szCs w:val="16"/>
        </w:rPr>
      </w:pPr>
    </w:p>
    <w:p w:rsidR="00E27197" w:rsidRPr="00C84141" w:rsidRDefault="00E27197" w:rsidP="00E27197">
      <w:pPr>
        <w:pStyle w:val="NoSpacing"/>
        <w:rPr>
          <w:rFonts w:ascii="Lucida Bright" w:hAnsi="Lucida Bright"/>
          <w:b/>
          <w:sz w:val="20"/>
          <w:szCs w:val="20"/>
          <w:u w:val="single"/>
        </w:rPr>
      </w:pPr>
      <w:r w:rsidRPr="00C84141">
        <w:rPr>
          <w:rFonts w:ascii="Lucida Bright" w:hAnsi="Lucida Bright"/>
          <w:b/>
          <w:sz w:val="20"/>
          <w:szCs w:val="20"/>
          <w:u w:val="single"/>
        </w:rPr>
        <w:t>Expectations</w:t>
      </w:r>
    </w:p>
    <w:p w:rsidR="00E27197" w:rsidRPr="00C84141" w:rsidRDefault="00E27197" w:rsidP="00E27197">
      <w:pPr>
        <w:pStyle w:val="NoSpacing"/>
        <w:rPr>
          <w:rFonts w:ascii="Lucida Bright" w:hAnsi="Lucida Bright"/>
          <w:b/>
          <w:sz w:val="20"/>
          <w:szCs w:val="20"/>
          <w:u w:val="single"/>
        </w:rPr>
      </w:pPr>
    </w:p>
    <w:p w:rsidR="00E27197" w:rsidRPr="00C84141" w:rsidRDefault="00E27197" w:rsidP="00E27197">
      <w:pPr>
        <w:pStyle w:val="NoSpacing"/>
        <w:numPr>
          <w:ilvl w:val="0"/>
          <w:numId w:val="3"/>
        </w:numPr>
        <w:rPr>
          <w:rFonts w:ascii="Lucida Bright" w:hAnsi="Lucida Bright"/>
          <w:sz w:val="20"/>
          <w:szCs w:val="20"/>
        </w:rPr>
      </w:pPr>
      <w:r w:rsidRPr="00C84141">
        <w:rPr>
          <w:rFonts w:ascii="Lucida Bright" w:hAnsi="Lucida Bright"/>
          <w:sz w:val="20"/>
          <w:szCs w:val="20"/>
        </w:rPr>
        <w:t>Students will take ownership of their learning and actively participate in learning opportunities.</w:t>
      </w:r>
    </w:p>
    <w:p w:rsidR="00E27197" w:rsidRPr="00C84141" w:rsidRDefault="00E27197" w:rsidP="00E27197">
      <w:pPr>
        <w:pStyle w:val="NoSpacing"/>
        <w:numPr>
          <w:ilvl w:val="0"/>
          <w:numId w:val="3"/>
        </w:numPr>
        <w:rPr>
          <w:rFonts w:ascii="Lucida Bright" w:hAnsi="Lucida Bright"/>
          <w:sz w:val="20"/>
          <w:szCs w:val="20"/>
        </w:rPr>
      </w:pPr>
      <w:r w:rsidRPr="00C84141">
        <w:rPr>
          <w:rFonts w:ascii="Lucida Bright" w:hAnsi="Lucida Bright"/>
          <w:sz w:val="20"/>
          <w:szCs w:val="20"/>
        </w:rPr>
        <w:t>Students will be prepared for class by having all necessary materials and assignments complete.</w:t>
      </w:r>
    </w:p>
    <w:p w:rsidR="00E27197" w:rsidRPr="00C84141" w:rsidRDefault="00E27197" w:rsidP="00E27197">
      <w:pPr>
        <w:pStyle w:val="NoSpacing"/>
        <w:numPr>
          <w:ilvl w:val="0"/>
          <w:numId w:val="3"/>
        </w:numPr>
        <w:rPr>
          <w:rFonts w:ascii="Lucida Bright" w:hAnsi="Lucida Bright"/>
          <w:sz w:val="20"/>
          <w:szCs w:val="20"/>
        </w:rPr>
      </w:pPr>
      <w:r w:rsidRPr="00C84141">
        <w:rPr>
          <w:rFonts w:ascii="Lucida Bright" w:hAnsi="Lucida Bright"/>
          <w:sz w:val="20"/>
          <w:szCs w:val="20"/>
        </w:rPr>
        <w:t>The classroom culture will provide learning experiences that engage all students.</w:t>
      </w:r>
    </w:p>
    <w:p w:rsidR="00E27197" w:rsidRPr="00C84141" w:rsidRDefault="00E27197" w:rsidP="00E27197">
      <w:pPr>
        <w:pStyle w:val="NoSpacing"/>
        <w:numPr>
          <w:ilvl w:val="0"/>
          <w:numId w:val="3"/>
        </w:numPr>
        <w:rPr>
          <w:rFonts w:ascii="Lucida Bright" w:hAnsi="Lucida Bright"/>
          <w:sz w:val="20"/>
          <w:szCs w:val="20"/>
        </w:rPr>
      </w:pPr>
      <w:r w:rsidRPr="00C84141">
        <w:rPr>
          <w:rFonts w:ascii="Lucida Bright" w:hAnsi="Lucida Bright"/>
          <w:sz w:val="20"/>
          <w:szCs w:val="20"/>
        </w:rPr>
        <w:t>Students will follow all necessary lab procedures and always follow appropriate lab safety rules.</w:t>
      </w:r>
    </w:p>
    <w:p w:rsidR="00E27197" w:rsidRPr="00C84141" w:rsidRDefault="00E27197" w:rsidP="00E27197">
      <w:pPr>
        <w:pStyle w:val="NoSpacing"/>
        <w:numPr>
          <w:ilvl w:val="0"/>
          <w:numId w:val="3"/>
        </w:numPr>
        <w:rPr>
          <w:rFonts w:ascii="Lucida Bright" w:hAnsi="Lucida Bright"/>
          <w:sz w:val="20"/>
          <w:szCs w:val="20"/>
        </w:rPr>
      </w:pPr>
      <w:r w:rsidRPr="00C84141">
        <w:rPr>
          <w:rFonts w:ascii="Lucida Bright" w:hAnsi="Lucida Bright"/>
          <w:sz w:val="20"/>
          <w:szCs w:val="20"/>
        </w:rPr>
        <w:t>Everyone will show respect for everyone else and their property.</w:t>
      </w:r>
    </w:p>
    <w:p w:rsidR="00E27197" w:rsidRPr="00C84141" w:rsidRDefault="00E27197" w:rsidP="00E27197">
      <w:pPr>
        <w:pStyle w:val="NoSpacing"/>
        <w:rPr>
          <w:rFonts w:ascii="Lucida Bright" w:hAnsi="Lucida Bright"/>
          <w:sz w:val="20"/>
          <w:szCs w:val="20"/>
        </w:rPr>
      </w:pPr>
    </w:p>
    <w:p w:rsidR="00E27197" w:rsidRPr="00C84141" w:rsidRDefault="00E27197" w:rsidP="00E27197">
      <w:pPr>
        <w:pStyle w:val="NoSpacing"/>
        <w:rPr>
          <w:rFonts w:ascii="Lucida Bright" w:hAnsi="Lucida Bright"/>
          <w:b/>
          <w:sz w:val="20"/>
          <w:szCs w:val="20"/>
          <w:u w:val="single"/>
        </w:rPr>
      </w:pPr>
      <w:r w:rsidRPr="00C84141">
        <w:rPr>
          <w:rFonts w:ascii="Lucida Bright" w:hAnsi="Lucida Bright"/>
          <w:b/>
          <w:sz w:val="20"/>
          <w:szCs w:val="20"/>
          <w:u w:val="single"/>
        </w:rPr>
        <w:t>Grading Policy</w:t>
      </w:r>
    </w:p>
    <w:p w:rsidR="00E27197" w:rsidRPr="00C84141" w:rsidRDefault="00E27197" w:rsidP="00E27197">
      <w:pPr>
        <w:pStyle w:val="NoSpacing"/>
        <w:rPr>
          <w:rFonts w:ascii="Lucida Bright" w:hAnsi="Lucida Bright"/>
          <w:b/>
          <w:sz w:val="16"/>
          <w:szCs w:val="16"/>
          <w:u w:val="single"/>
        </w:rPr>
      </w:pPr>
    </w:p>
    <w:p w:rsidR="00E27197" w:rsidRPr="00C84141" w:rsidRDefault="00E27197" w:rsidP="00E27197">
      <w:pPr>
        <w:pStyle w:val="NoSpacing"/>
        <w:numPr>
          <w:ilvl w:val="0"/>
          <w:numId w:val="4"/>
        </w:numPr>
        <w:rPr>
          <w:rFonts w:ascii="Lucida Bright" w:hAnsi="Lucida Bright"/>
          <w:sz w:val="20"/>
          <w:szCs w:val="20"/>
        </w:rPr>
      </w:pPr>
      <w:r w:rsidRPr="00C84141">
        <w:rPr>
          <w:rFonts w:ascii="Lucida Bright" w:hAnsi="Lucida Bright"/>
          <w:sz w:val="20"/>
          <w:szCs w:val="20"/>
        </w:rPr>
        <w:t>Warm-ups, labs, daily work, homework and vocabulary summaries are counted once in the gradebook.</w:t>
      </w:r>
    </w:p>
    <w:p w:rsidR="00E27197" w:rsidRPr="00C84141" w:rsidRDefault="00E27197" w:rsidP="00E27197">
      <w:pPr>
        <w:pStyle w:val="NoSpacing"/>
        <w:numPr>
          <w:ilvl w:val="0"/>
          <w:numId w:val="4"/>
        </w:numPr>
        <w:rPr>
          <w:rFonts w:ascii="Lucida Bright" w:hAnsi="Lucida Bright"/>
          <w:sz w:val="20"/>
          <w:szCs w:val="20"/>
        </w:rPr>
      </w:pPr>
      <w:r w:rsidRPr="00C84141">
        <w:rPr>
          <w:rFonts w:ascii="Lucida Bright" w:hAnsi="Lucida Bright"/>
          <w:sz w:val="20"/>
          <w:szCs w:val="20"/>
        </w:rPr>
        <w:t>Unit test and CBA’s are counted twice in the gradebook.</w:t>
      </w:r>
    </w:p>
    <w:p w:rsidR="00E27197" w:rsidRPr="00C84141" w:rsidRDefault="00E27197" w:rsidP="00E27197">
      <w:pPr>
        <w:pStyle w:val="NoSpacing"/>
        <w:numPr>
          <w:ilvl w:val="0"/>
          <w:numId w:val="4"/>
        </w:numPr>
        <w:rPr>
          <w:rFonts w:ascii="Lucida Bright" w:hAnsi="Lucida Bright"/>
          <w:sz w:val="20"/>
          <w:szCs w:val="20"/>
        </w:rPr>
      </w:pPr>
      <w:r w:rsidRPr="00C84141">
        <w:rPr>
          <w:rFonts w:ascii="Lucida Bright" w:hAnsi="Lucida Bright"/>
          <w:b/>
          <w:i/>
          <w:sz w:val="20"/>
          <w:szCs w:val="20"/>
        </w:rPr>
        <w:t>Students will have the opportunity to achieve a higher grade on test grades only</w:t>
      </w:r>
      <w:r w:rsidRPr="00C84141">
        <w:rPr>
          <w:rFonts w:ascii="Lucida Bright" w:hAnsi="Lucida Bright"/>
          <w:sz w:val="20"/>
          <w:szCs w:val="20"/>
        </w:rPr>
        <w:t>. I</w:t>
      </w:r>
      <w:r w:rsidR="00D37FA3" w:rsidRPr="00C84141">
        <w:rPr>
          <w:rFonts w:ascii="Lucida Bright" w:hAnsi="Lucida Bright"/>
          <w:sz w:val="20"/>
          <w:szCs w:val="20"/>
        </w:rPr>
        <w:t>t</w:t>
      </w:r>
      <w:r w:rsidRPr="00C84141">
        <w:rPr>
          <w:rFonts w:ascii="Lucida Bright" w:hAnsi="Lucida Bright"/>
          <w:sz w:val="20"/>
          <w:szCs w:val="20"/>
        </w:rPr>
        <w:t xml:space="preserve"> will be up to the teacher to decide whether it will be a test retake or corrections.</w:t>
      </w:r>
    </w:p>
    <w:p w:rsidR="00E27197" w:rsidRPr="00C84141" w:rsidRDefault="00E27197" w:rsidP="005C7552">
      <w:pPr>
        <w:pStyle w:val="NoSpacing"/>
        <w:rPr>
          <w:rFonts w:ascii="Lucida Bright" w:hAnsi="Lucida Bright"/>
          <w:sz w:val="16"/>
          <w:szCs w:val="16"/>
        </w:rPr>
      </w:pPr>
    </w:p>
    <w:p w:rsidR="005C7552" w:rsidRPr="00C84141" w:rsidRDefault="005C7552" w:rsidP="005C7552">
      <w:pPr>
        <w:pStyle w:val="NoSpacing"/>
        <w:rPr>
          <w:rFonts w:ascii="Lucida Bright" w:hAnsi="Lucida Bright"/>
          <w:b/>
          <w:sz w:val="20"/>
          <w:szCs w:val="20"/>
          <w:u w:val="single"/>
        </w:rPr>
      </w:pPr>
      <w:r w:rsidRPr="00C84141">
        <w:rPr>
          <w:rFonts w:ascii="Lucida Bright" w:hAnsi="Lucida Bright"/>
          <w:b/>
          <w:sz w:val="20"/>
          <w:szCs w:val="20"/>
          <w:u w:val="single"/>
        </w:rPr>
        <w:t>Late Work Policy</w:t>
      </w:r>
    </w:p>
    <w:p w:rsidR="005C7552" w:rsidRPr="00C84141" w:rsidRDefault="005C7552" w:rsidP="005C7552">
      <w:pPr>
        <w:pStyle w:val="NoSpacing"/>
        <w:rPr>
          <w:rFonts w:ascii="Lucida Bright" w:hAnsi="Lucida Bright"/>
          <w:sz w:val="16"/>
          <w:szCs w:val="16"/>
        </w:rPr>
      </w:pPr>
    </w:p>
    <w:p w:rsidR="005C7552" w:rsidRPr="00C84141" w:rsidRDefault="005C7552" w:rsidP="005C7552">
      <w:pPr>
        <w:pStyle w:val="NoSpacing"/>
        <w:numPr>
          <w:ilvl w:val="0"/>
          <w:numId w:val="5"/>
        </w:numPr>
        <w:rPr>
          <w:rFonts w:ascii="Lucida Bright" w:hAnsi="Lucida Bright"/>
          <w:sz w:val="20"/>
          <w:szCs w:val="20"/>
        </w:rPr>
      </w:pPr>
      <w:r w:rsidRPr="00C84141">
        <w:rPr>
          <w:rFonts w:ascii="Lucida Bright" w:hAnsi="Lucida Bright"/>
          <w:sz w:val="20"/>
          <w:szCs w:val="20"/>
        </w:rPr>
        <w:t>Late work policy will be in accordance to the BMS late work policy.</w:t>
      </w:r>
    </w:p>
    <w:p w:rsidR="005C7552" w:rsidRPr="00C84141" w:rsidRDefault="005C7552" w:rsidP="005C7552">
      <w:pPr>
        <w:pStyle w:val="NoSpacing"/>
        <w:rPr>
          <w:rFonts w:ascii="Lucida Bright" w:hAnsi="Lucida Bright"/>
          <w:sz w:val="16"/>
          <w:szCs w:val="16"/>
        </w:rPr>
      </w:pPr>
    </w:p>
    <w:p w:rsidR="005C7552" w:rsidRPr="00C84141" w:rsidRDefault="005C7552" w:rsidP="005C7552">
      <w:pPr>
        <w:pStyle w:val="NoSpacing"/>
        <w:rPr>
          <w:rFonts w:ascii="Lucida Bright" w:hAnsi="Lucida Bright"/>
          <w:b/>
          <w:sz w:val="20"/>
          <w:szCs w:val="20"/>
          <w:u w:val="single"/>
        </w:rPr>
      </w:pPr>
      <w:r w:rsidRPr="00C84141">
        <w:rPr>
          <w:rFonts w:ascii="Lucida Bright" w:hAnsi="Lucida Bright"/>
          <w:b/>
          <w:sz w:val="20"/>
          <w:szCs w:val="20"/>
          <w:u w:val="single"/>
        </w:rPr>
        <w:t>Absences</w:t>
      </w:r>
    </w:p>
    <w:p w:rsidR="005C7552" w:rsidRPr="00C84141" w:rsidRDefault="005C7552" w:rsidP="005C7552">
      <w:pPr>
        <w:pStyle w:val="NoSpacing"/>
        <w:rPr>
          <w:rFonts w:ascii="Lucida Bright" w:hAnsi="Lucida Bright"/>
          <w:b/>
          <w:sz w:val="16"/>
          <w:szCs w:val="16"/>
          <w:u w:val="single"/>
        </w:rPr>
      </w:pPr>
    </w:p>
    <w:p w:rsidR="005C7552" w:rsidRPr="00C84141" w:rsidRDefault="005C7552" w:rsidP="005C7552">
      <w:pPr>
        <w:pStyle w:val="NoSpacing"/>
        <w:numPr>
          <w:ilvl w:val="0"/>
          <w:numId w:val="5"/>
        </w:numPr>
        <w:rPr>
          <w:rFonts w:ascii="Lucida Bright" w:hAnsi="Lucida Bright"/>
          <w:sz w:val="20"/>
          <w:szCs w:val="20"/>
        </w:rPr>
      </w:pPr>
      <w:r w:rsidRPr="00C84141">
        <w:rPr>
          <w:rFonts w:ascii="Lucida Bright" w:hAnsi="Lucida Bright"/>
          <w:sz w:val="20"/>
          <w:szCs w:val="20"/>
        </w:rPr>
        <w:t>You are expected to be in class every day before the bell rings.</w:t>
      </w:r>
    </w:p>
    <w:p w:rsidR="005C7552" w:rsidRPr="00C84141" w:rsidRDefault="005C7552" w:rsidP="005C7552">
      <w:pPr>
        <w:pStyle w:val="NoSpacing"/>
        <w:numPr>
          <w:ilvl w:val="0"/>
          <w:numId w:val="5"/>
        </w:numPr>
        <w:rPr>
          <w:rFonts w:ascii="Lucida Bright" w:hAnsi="Lucida Bright"/>
          <w:sz w:val="20"/>
          <w:szCs w:val="20"/>
        </w:rPr>
      </w:pPr>
      <w:r w:rsidRPr="00C84141">
        <w:rPr>
          <w:rFonts w:ascii="Lucida Bright" w:hAnsi="Lucida Bright"/>
          <w:sz w:val="20"/>
          <w:szCs w:val="20"/>
        </w:rPr>
        <w:t>If you are absent, you will receive equal time missed to make up your work. In other words, for every day missed, one day is given to make up the work.</w:t>
      </w:r>
    </w:p>
    <w:p w:rsidR="005C7552" w:rsidRPr="00C84141" w:rsidRDefault="005C7552" w:rsidP="005C7552">
      <w:pPr>
        <w:pStyle w:val="NoSpacing"/>
        <w:numPr>
          <w:ilvl w:val="0"/>
          <w:numId w:val="5"/>
        </w:numPr>
        <w:rPr>
          <w:rFonts w:ascii="Lucida Bright" w:hAnsi="Lucida Bright"/>
          <w:sz w:val="20"/>
          <w:szCs w:val="20"/>
        </w:rPr>
      </w:pPr>
      <w:r w:rsidRPr="00C84141">
        <w:rPr>
          <w:rFonts w:ascii="Lucida Bright" w:hAnsi="Lucida Bright"/>
          <w:sz w:val="20"/>
          <w:szCs w:val="20"/>
        </w:rPr>
        <w:t>When you are absent, it is highly recommended that your parent/guardian request your work. Therefore, you don’t fall too far behind.</w:t>
      </w:r>
    </w:p>
    <w:p w:rsidR="005C7552" w:rsidRPr="00C84141" w:rsidRDefault="005C7552" w:rsidP="005C7552">
      <w:pPr>
        <w:pStyle w:val="NoSpacing"/>
        <w:rPr>
          <w:rFonts w:ascii="Lucida Bright" w:hAnsi="Lucida Bright"/>
          <w:sz w:val="16"/>
          <w:szCs w:val="16"/>
        </w:rPr>
      </w:pPr>
    </w:p>
    <w:p w:rsidR="005C7552" w:rsidRPr="00C84141" w:rsidRDefault="005C7552" w:rsidP="005C7552">
      <w:pPr>
        <w:pStyle w:val="NoSpacing"/>
        <w:rPr>
          <w:rFonts w:ascii="Lucida Bright" w:hAnsi="Lucida Bright"/>
          <w:b/>
          <w:sz w:val="20"/>
          <w:szCs w:val="20"/>
          <w:u w:val="single"/>
        </w:rPr>
      </w:pPr>
      <w:r w:rsidRPr="00C84141">
        <w:rPr>
          <w:rFonts w:ascii="Lucida Bright" w:hAnsi="Lucida Bright"/>
          <w:b/>
          <w:sz w:val="20"/>
          <w:szCs w:val="20"/>
          <w:u w:val="single"/>
        </w:rPr>
        <w:t>Participation</w:t>
      </w:r>
    </w:p>
    <w:p w:rsidR="005C7552" w:rsidRPr="00C84141" w:rsidRDefault="005C7552" w:rsidP="005C7552">
      <w:pPr>
        <w:pStyle w:val="NoSpacing"/>
        <w:rPr>
          <w:rFonts w:ascii="Lucida Bright" w:hAnsi="Lucida Bright"/>
          <w:sz w:val="16"/>
          <w:szCs w:val="16"/>
        </w:rPr>
      </w:pPr>
    </w:p>
    <w:p w:rsidR="005C7552" w:rsidRPr="00C84141" w:rsidRDefault="005C7552" w:rsidP="005C7552">
      <w:pPr>
        <w:pStyle w:val="NoSpacing"/>
        <w:numPr>
          <w:ilvl w:val="0"/>
          <w:numId w:val="6"/>
        </w:numPr>
        <w:rPr>
          <w:rFonts w:ascii="Lucida Bright" w:hAnsi="Lucida Bright"/>
          <w:sz w:val="20"/>
          <w:szCs w:val="20"/>
        </w:rPr>
      </w:pPr>
      <w:r w:rsidRPr="00C84141">
        <w:rPr>
          <w:rFonts w:ascii="Lucida Bright" w:hAnsi="Lucida Bright"/>
          <w:sz w:val="20"/>
          <w:szCs w:val="20"/>
        </w:rPr>
        <w:t>Students are expected to participate on a daily basis. Everyone’s thoughts, ideas, questions and opinions are valued and therefore should be shared. During class it is important and necessary for you to participate and work cooperatively with your group. Participation includes voicing thoughts and questions during class, working with lab partners, taking appropriate notes, researching information and completing necessary information.</w:t>
      </w:r>
    </w:p>
    <w:p w:rsidR="005C7552" w:rsidRPr="00C84141" w:rsidRDefault="005C7552" w:rsidP="005C7552">
      <w:pPr>
        <w:pStyle w:val="NoSpacing"/>
        <w:rPr>
          <w:rFonts w:ascii="Lucida Bright" w:hAnsi="Lucida Bright"/>
          <w:sz w:val="16"/>
          <w:szCs w:val="16"/>
        </w:rPr>
      </w:pPr>
    </w:p>
    <w:p w:rsidR="005C7552" w:rsidRPr="00C84141" w:rsidRDefault="005C7552" w:rsidP="005C7552">
      <w:pPr>
        <w:pStyle w:val="NoSpacing"/>
        <w:rPr>
          <w:rFonts w:ascii="Lucida Bright" w:hAnsi="Lucida Bright"/>
          <w:b/>
          <w:sz w:val="20"/>
          <w:szCs w:val="20"/>
          <w:u w:val="single"/>
        </w:rPr>
      </w:pPr>
      <w:r w:rsidRPr="00C84141">
        <w:rPr>
          <w:rFonts w:ascii="Lucida Bright" w:hAnsi="Lucida Bright"/>
          <w:b/>
          <w:sz w:val="20"/>
          <w:szCs w:val="20"/>
          <w:u w:val="single"/>
        </w:rPr>
        <w:t>Student Contract</w:t>
      </w:r>
    </w:p>
    <w:p w:rsidR="005C7552" w:rsidRPr="00C84141" w:rsidRDefault="005C7552" w:rsidP="005C7552">
      <w:pPr>
        <w:pStyle w:val="NoSpacing"/>
        <w:rPr>
          <w:rFonts w:ascii="Lucida Bright" w:hAnsi="Lucida Bright"/>
          <w:b/>
          <w:sz w:val="16"/>
          <w:szCs w:val="16"/>
          <w:u w:val="single"/>
        </w:rPr>
      </w:pPr>
    </w:p>
    <w:p w:rsidR="005C7552" w:rsidRDefault="005C7552" w:rsidP="005C7552">
      <w:pPr>
        <w:pStyle w:val="NoSpacing"/>
        <w:numPr>
          <w:ilvl w:val="0"/>
          <w:numId w:val="6"/>
        </w:numPr>
        <w:rPr>
          <w:rFonts w:ascii="Lucida Bright" w:hAnsi="Lucida Bright"/>
          <w:sz w:val="20"/>
          <w:szCs w:val="20"/>
        </w:rPr>
      </w:pPr>
      <w:r w:rsidRPr="00C84141">
        <w:rPr>
          <w:rFonts w:ascii="Lucida Bright" w:hAnsi="Lucida Bright"/>
          <w:sz w:val="20"/>
          <w:szCs w:val="20"/>
        </w:rPr>
        <w:t>A permission slip of safety guidelines and classroom procedures will be sent home and must be signed in order to participate in lab activities.</w:t>
      </w:r>
    </w:p>
    <w:p w:rsidR="001B0E75" w:rsidRDefault="001B0E75" w:rsidP="001B0E75">
      <w:pPr>
        <w:pStyle w:val="NoSpacing"/>
        <w:rPr>
          <w:rFonts w:ascii="Lucida Bright" w:hAnsi="Lucida Bright"/>
          <w:b/>
          <w:sz w:val="20"/>
          <w:szCs w:val="20"/>
          <w:u w:val="single"/>
        </w:rPr>
      </w:pPr>
      <w:r>
        <w:rPr>
          <w:rFonts w:ascii="Lucida Bright" w:hAnsi="Lucida Bright"/>
          <w:b/>
          <w:sz w:val="20"/>
          <w:szCs w:val="20"/>
          <w:u w:val="single"/>
        </w:rPr>
        <w:t>Remind</w:t>
      </w:r>
    </w:p>
    <w:p w:rsidR="001B0E75" w:rsidRDefault="001B0E75" w:rsidP="001B0E75">
      <w:pPr>
        <w:pStyle w:val="NoSpacing"/>
        <w:rPr>
          <w:rFonts w:ascii="Lucida Bright" w:hAnsi="Lucida Bright"/>
          <w:b/>
          <w:sz w:val="20"/>
          <w:szCs w:val="20"/>
          <w:u w:val="single"/>
        </w:rPr>
      </w:pPr>
    </w:p>
    <w:p w:rsidR="001B0E75" w:rsidRDefault="001B0E75" w:rsidP="001B0E75">
      <w:pPr>
        <w:pStyle w:val="NoSpacing"/>
        <w:numPr>
          <w:ilvl w:val="0"/>
          <w:numId w:val="6"/>
        </w:numPr>
        <w:rPr>
          <w:rFonts w:ascii="Lucida Bright" w:hAnsi="Lucida Bright"/>
          <w:sz w:val="20"/>
          <w:szCs w:val="20"/>
        </w:rPr>
      </w:pPr>
      <w:r>
        <w:rPr>
          <w:rFonts w:ascii="Lucida Bright" w:hAnsi="Lucida Bright"/>
          <w:sz w:val="20"/>
          <w:szCs w:val="20"/>
        </w:rPr>
        <w:t>I will be using this to communicate information throughout the school year</w:t>
      </w:r>
    </w:p>
    <w:p w:rsidR="001B0E75" w:rsidRDefault="001B0E75" w:rsidP="001B0E75">
      <w:pPr>
        <w:pStyle w:val="NoSpacing"/>
        <w:numPr>
          <w:ilvl w:val="0"/>
          <w:numId w:val="6"/>
        </w:numPr>
        <w:rPr>
          <w:rFonts w:ascii="Lucida Bright" w:hAnsi="Lucida Bright"/>
          <w:sz w:val="20"/>
          <w:szCs w:val="20"/>
        </w:rPr>
      </w:pPr>
      <w:r>
        <w:rPr>
          <w:rFonts w:ascii="Lucida Bright" w:hAnsi="Lucida Bright"/>
          <w:sz w:val="20"/>
          <w:szCs w:val="20"/>
        </w:rPr>
        <w:t>Links:</w:t>
      </w:r>
    </w:p>
    <w:p w:rsidR="001B0E75" w:rsidRDefault="001B0E75" w:rsidP="001B0E75">
      <w:pPr>
        <w:pStyle w:val="ListParagraph"/>
        <w:numPr>
          <w:ilvl w:val="1"/>
          <w:numId w:val="6"/>
        </w:numPr>
      </w:pPr>
      <w:r w:rsidRPr="001B0E75">
        <w:rPr>
          <w:rFonts w:ascii="Times New Roman" w:hAnsi="Times New Roman" w:cs="Times New Roman"/>
          <w:b/>
          <w:sz w:val="32"/>
        </w:rPr>
        <w:t>2</w:t>
      </w:r>
      <w:r w:rsidRPr="001B0E75">
        <w:rPr>
          <w:rFonts w:ascii="Times New Roman" w:hAnsi="Times New Roman" w:cs="Times New Roman"/>
          <w:b/>
          <w:sz w:val="32"/>
          <w:vertAlign w:val="superscript"/>
        </w:rPr>
        <w:t>ND</w:t>
      </w:r>
      <w:r w:rsidRPr="001B0E75">
        <w:rPr>
          <w:rFonts w:ascii="Times New Roman" w:hAnsi="Times New Roman" w:cs="Times New Roman"/>
          <w:b/>
          <w:sz w:val="32"/>
        </w:rPr>
        <w:t xml:space="preserve"> PER. SCIENCE: </w:t>
      </w:r>
      <w:hyperlink r:id="rId5" w:history="1">
        <w:r w:rsidRPr="001B0E75">
          <w:rPr>
            <w:rStyle w:val="Hyperlink"/>
            <w:rFonts w:ascii="Times New Roman" w:hAnsi="Times New Roman" w:cs="Times New Roman"/>
            <w:sz w:val="32"/>
          </w:rPr>
          <w:t>https://www.remind.com/join/d98g9f</w:t>
        </w:r>
      </w:hyperlink>
    </w:p>
    <w:p w:rsidR="001B0E75" w:rsidRPr="001B0E75" w:rsidRDefault="001B0E75" w:rsidP="001B0E75">
      <w:pPr>
        <w:pStyle w:val="ListParagraph"/>
        <w:numPr>
          <w:ilvl w:val="1"/>
          <w:numId w:val="6"/>
        </w:numPr>
      </w:pPr>
      <w:bookmarkStart w:id="0" w:name="_GoBack"/>
      <w:bookmarkEnd w:id="0"/>
      <w:r w:rsidRPr="001B0E75">
        <w:rPr>
          <w:rFonts w:ascii="Times New Roman" w:hAnsi="Times New Roman" w:cs="Times New Roman"/>
          <w:b/>
          <w:sz w:val="32"/>
        </w:rPr>
        <w:t>8</w:t>
      </w:r>
      <w:r w:rsidRPr="001B0E75">
        <w:rPr>
          <w:rFonts w:ascii="Times New Roman" w:hAnsi="Times New Roman" w:cs="Times New Roman"/>
          <w:b/>
          <w:sz w:val="32"/>
          <w:vertAlign w:val="superscript"/>
        </w:rPr>
        <w:t>TH</w:t>
      </w:r>
      <w:r w:rsidRPr="001B0E75">
        <w:rPr>
          <w:rFonts w:ascii="Times New Roman" w:hAnsi="Times New Roman" w:cs="Times New Roman"/>
          <w:b/>
          <w:sz w:val="32"/>
        </w:rPr>
        <w:t xml:space="preserve"> PER. SCIENCE: </w:t>
      </w:r>
      <w:hyperlink r:id="rId6" w:history="1">
        <w:r w:rsidRPr="001B0E75">
          <w:rPr>
            <w:rStyle w:val="Hyperlink"/>
            <w:rFonts w:ascii="Times New Roman" w:hAnsi="Times New Roman" w:cs="Times New Roman"/>
            <w:sz w:val="32"/>
          </w:rPr>
          <w:t>https://www.remind.com/join/c7d883k</w:t>
        </w:r>
      </w:hyperlink>
    </w:p>
    <w:p w:rsidR="005C7552" w:rsidRPr="00C84141" w:rsidRDefault="005C7552" w:rsidP="005C7552">
      <w:pPr>
        <w:pStyle w:val="NoSpacing"/>
        <w:rPr>
          <w:rFonts w:ascii="Lucida Bright" w:hAnsi="Lucida Bright"/>
          <w:sz w:val="16"/>
          <w:szCs w:val="16"/>
        </w:rPr>
      </w:pPr>
    </w:p>
    <w:p w:rsidR="00C84141" w:rsidRPr="00C84141" w:rsidRDefault="005C7552" w:rsidP="005C7552">
      <w:pPr>
        <w:pStyle w:val="NoSpacing"/>
        <w:rPr>
          <w:rFonts w:ascii="Lucida Bright" w:hAnsi="Lucida Bright"/>
          <w:sz w:val="20"/>
          <w:szCs w:val="20"/>
        </w:rPr>
      </w:pPr>
      <w:r w:rsidRPr="00C84141">
        <w:rPr>
          <w:rFonts w:ascii="Lucida Bright" w:hAnsi="Lucida Bright"/>
          <w:sz w:val="20"/>
          <w:szCs w:val="20"/>
        </w:rPr>
        <w:t>I am available each</w:t>
      </w:r>
      <w:r w:rsidR="00FB684A" w:rsidRPr="00C84141">
        <w:rPr>
          <w:rFonts w:ascii="Lucida Bright" w:hAnsi="Lucida Bright"/>
          <w:sz w:val="20"/>
          <w:szCs w:val="20"/>
        </w:rPr>
        <w:t xml:space="preserve"> day</w:t>
      </w:r>
      <w:r w:rsidRPr="00C84141">
        <w:rPr>
          <w:rFonts w:ascii="Lucida Bright" w:hAnsi="Lucida Bright"/>
          <w:sz w:val="20"/>
          <w:szCs w:val="20"/>
        </w:rPr>
        <w:t xml:space="preserve"> from </w:t>
      </w:r>
      <w:r w:rsidR="00FC0FA1">
        <w:rPr>
          <w:rFonts w:ascii="Lucida Bright" w:hAnsi="Lucida Bright"/>
          <w:sz w:val="20"/>
          <w:szCs w:val="20"/>
        </w:rPr>
        <w:t>10:30</w:t>
      </w:r>
      <w:r w:rsidR="00C84141" w:rsidRPr="00C84141">
        <w:rPr>
          <w:rFonts w:ascii="Lucida Bright" w:hAnsi="Lucida Bright"/>
          <w:sz w:val="20"/>
          <w:szCs w:val="20"/>
        </w:rPr>
        <w:t xml:space="preserve"> -</w:t>
      </w:r>
      <w:r w:rsidR="00FC0FA1">
        <w:rPr>
          <w:rFonts w:ascii="Lucida Bright" w:hAnsi="Lucida Bright"/>
          <w:sz w:val="20"/>
          <w:szCs w:val="20"/>
        </w:rPr>
        <w:t>11:16</w:t>
      </w:r>
      <w:r w:rsidRPr="00C84141">
        <w:rPr>
          <w:rFonts w:ascii="Lucida Bright" w:hAnsi="Lucida Bright"/>
          <w:sz w:val="20"/>
          <w:szCs w:val="20"/>
        </w:rPr>
        <w:t xml:space="preserve"> if you should have any further questions or concerns. The best way to contact me will be through email. </w:t>
      </w:r>
    </w:p>
    <w:p w:rsidR="005C7552" w:rsidRPr="00C84141" w:rsidRDefault="005C7552" w:rsidP="005C7552">
      <w:pPr>
        <w:pStyle w:val="NoSpacing"/>
        <w:rPr>
          <w:rFonts w:ascii="Lucida Bright" w:hAnsi="Lucida Bright"/>
          <w:sz w:val="20"/>
          <w:szCs w:val="20"/>
        </w:rPr>
      </w:pPr>
      <w:r w:rsidRPr="00C84141">
        <w:rPr>
          <w:rFonts w:ascii="Lucida Bright" w:hAnsi="Lucida Bright"/>
          <w:sz w:val="20"/>
          <w:szCs w:val="20"/>
        </w:rPr>
        <w:t>My email address is:</w:t>
      </w:r>
    </w:p>
    <w:p w:rsidR="005C7552" w:rsidRPr="00C84141" w:rsidRDefault="005C7552" w:rsidP="005C7552">
      <w:pPr>
        <w:pStyle w:val="NoSpacing"/>
        <w:rPr>
          <w:rFonts w:ascii="Lucida Bright" w:hAnsi="Lucida Bright"/>
          <w:sz w:val="16"/>
          <w:szCs w:val="16"/>
        </w:rPr>
      </w:pPr>
    </w:p>
    <w:p w:rsidR="005C7552" w:rsidRPr="00C84141" w:rsidRDefault="001B0E75" w:rsidP="005C7552">
      <w:pPr>
        <w:pStyle w:val="NoSpacing"/>
        <w:rPr>
          <w:rFonts w:ascii="Lucida Bright" w:hAnsi="Lucida Bright"/>
          <w:sz w:val="20"/>
          <w:szCs w:val="20"/>
        </w:rPr>
      </w:pPr>
      <w:hyperlink r:id="rId7" w:history="1">
        <w:r w:rsidR="00FC0FA1" w:rsidRPr="008A52A9">
          <w:rPr>
            <w:rStyle w:val="Hyperlink"/>
            <w:rFonts w:ascii="Lucida Bright" w:hAnsi="Lucida Bright"/>
            <w:sz w:val="20"/>
            <w:szCs w:val="20"/>
          </w:rPr>
          <w:t>jjaynes@brazosisd.net</w:t>
        </w:r>
      </w:hyperlink>
    </w:p>
    <w:p w:rsidR="005C7552" w:rsidRPr="00C84141" w:rsidRDefault="005C7552" w:rsidP="005C7552">
      <w:pPr>
        <w:pStyle w:val="NoSpacing"/>
        <w:rPr>
          <w:rFonts w:ascii="Lucida Bright" w:hAnsi="Lucida Bright"/>
          <w:sz w:val="20"/>
          <w:szCs w:val="20"/>
        </w:rPr>
      </w:pPr>
    </w:p>
    <w:p w:rsidR="005C7552" w:rsidRPr="00C84141" w:rsidRDefault="005C7552" w:rsidP="005C7552">
      <w:pPr>
        <w:pStyle w:val="NoSpacing"/>
        <w:rPr>
          <w:rFonts w:ascii="Lucida Bright" w:hAnsi="Lucida Bright"/>
          <w:sz w:val="20"/>
          <w:szCs w:val="20"/>
        </w:rPr>
      </w:pPr>
      <w:r w:rsidRPr="00C84141">
        <w:rPr>
          <w:rFonts w:ascii="Lucida Bright" w:hAnsi="Lucida Bright"/>
          <w:sz w:val="20"/>
          <w:szCs w:val="20"/>
        </w:rPr>
        <w:t xml:space="preserve">Thank you and welcome to </w:t>
      </w:r>
      <w:r w:rsidR="00FB684A" w:rsidRPr="00C84141">
        <w:rPr>
          <w:rFonts w:ascii="Lucida Bright" w:hAnsi="Lucida Bright"/>
          <w:sz w:val="20"/>
          <w:szCs w:val="20"/>
        </w:rPr>
        <w:t>sixth</w:t>
      </w:r>
      <w:r w:rsidRPr="00C84141">
        <w:rPr>
          <w:rFonts w:ascii="Lucida Bright" w:hAnsi="Lucida Bright"/>
          <w:sz w:val="20"/>
          <w:szCs w:val="20"/>
        </w:rPr>
        <w:t xml:space="preserve"> grade science! It’s going to be a great year!</w:t>
      </w:r>
    </w:p>
    <w:sectPr w:rsidR="005C7552" w:rsidRPr="00C84141" w:rsidSect="00C84141">
      <w:pgSz w:w="12240" w:h="15840"/>
      <w:pgMar w:top="36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C2BC7"/>
    <w:multiLevelType w:val="hybridMultilevel"/>
    <w:tmpl w:val="D4E6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123D0"/>
    <w:multiLevelType w:val="hybridMultilevel"/>
    <w:tmpl w:val="46442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D152A"/>
    <w:multiLevelType w:val="hybridMultilevel"/>
    <w:tmpl w:val="27A66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9C5E03"/>
    <w:multiLevelType w:val="hybridMultilevel"/>
    <w:tmpl w:val="C076E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F208DD"/>
    <w:multiLevelType w:val="hybridMultilevel"/>
    <w:tmpl w:val="5B6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14FA8"/>
    <w:multiLevelType w:val="multilevel"/>
    <w:tmpl w:val="6A68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25D6D"/>
    <w:multiLevelType w:val="hybridMultilevel"/>
    <w:tmpl w:val="C34A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 w:numId="8">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197"/>
    <w:rsid w:val="000B0D02"/>
    <w:rsid w:val="001B0E75"/>
    <w:rsid w:val="00250839"/>
    <w:rsid w:val="005C7552"/>
    <w:rsid w:val="006101D4"/>
    <w:rsid w:val="00715C1A"/>
    <w:rsid w:val="008B2B85"/>
    <w:rsid w:val="008E065E"/>
    <w:rsid w:val="00B07FC3"/>
    <w:rsid w:val="00C84141"/>
    <w:rsid w:val="00CF09E0"/>
    <w:rsid w:val="00D37FA3"/>
    <w:rsid w:val="00E27197"/>
    <w:rsid w:val="00FB684A"/>
    <w:rsid w:val="00FC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E5C2"/>
  <w15:chartTrackingRefBased/>
  <w15:docId w15:val="{DB89E7D2-DD79-4D8D-B3FC-12539FB7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197"/>
    <w:pPr>
      <w:spacing w:after="0" w:line="240" w:lineRule="auto"/>
    </w:pPr>
  </w:style>
  <w:style w:type="character" w:styleId="Hyperlink">
    <w:name w:val="Hyperlink"/>
    <w:basedOn w:val="DefaultParagraphFont"/>
    <w:uiPriority w:val="99"/>
    <w:unhideWhenUsed/>
    <w:rsid w:val="005C7552"/>
    <w:rPr>
      <w:color w:val="0563C1" w:themeColor="hyperlink"/>
      <w:u w:val="single"/>
    </w:rPr>
  </w:style>
  <w:style w:type="paragraph" w:styleId="BalloonText">
    <w:name w:val="Balloon Text"/>
    <w:basedOn w:val="Normal"/>
    <w:link w:val="BalloonTextChar"/>
    <w:uiPriority w:val="99"/>
    <w:semiHidden/>
    <w:unhideWhenUsed/>
    <w:rsid w:val="00715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C1A"/>
    <w:rPr>
      <w:rFonts w:ascii="Segoe UI" w:hAnsi="Segoe UI" w:cs="Segoe UI"/>
      <w:sz w:val="18"/>
      <w:szCs w:val="18"/>
    </w:rPr>
  </w:style>
  <w:style w:type="paragraph" w:styleId="NormalWeb">
    <w:name w:val="Normal (Web)"/>
    <w:basedOn w:val="Normal"/>
    <w:uiPriority w:val="99"/>
    <w:semiHidden/>
    <w:unhideWhenUsed/>
    <w:rsid w:val="00C8414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aynes@brazos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mind.com/join/c7d883k" TargetMode="External"/><Relationship Id="rId5" Type="http://schemas.openxmlformats.org/officeDocument/2006/relationships/hyperlink" Target="https://www.remind.com/join/d98g9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3097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Brazos ISD</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Vykukal</dc:creator>
  <cp:keywords/>
  <dc:description/>
  <cp:lastModifiedBy>admin3</cp:lastModifiedBy>
  <cp:revision>3</cp:revision>
  <cp:lastPrinted>2023-08-10T13:04:00Z</cp:lastPrinted>
  <dcterms:created xsi:type="dcterms:W3CDTF">2023-08-10T13:05:00Z</dcterms:created>
  <dcterms:modified xsi:type="dcterms:W3CDTF">2023-08-14T13:22:00Z</dcterms:modified>
</cp:coreProperties>
</file>