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141C4D">
        <w:rPr>
          <w:b/>
          <w:sz w:val="24"/>
          <w:szCs w:val="24"/>
        </w:rPr>
        <w:t xml:space="preserve"> 6</w:t>
      </w:r>
      <w:r w:rsidR="00141C4D" w:rsidRPr="00141C4D">
        <w:rPr>
          <w:b/>
          <w:sz w:val="24"/>
          <w:szCs w:val="24"/>
          <w:vertAlign w:val="superscript"/>
        </w:rPr>
        <w:t>th</w:t>
      </w:r>
      <w:r w:rsidR="00141C4D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141C4D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141C4D">
              <w:rPr>
                <w:b/>
                <w:sz w:val="40"/>
                <w:szCs w:val="40"/>
              </w:rPr>
              <w:t xml:space="preserve"> 23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141C4D">
              <w:rPr>
                <w:b/>
                <w:sz w:val="28"/>
                <w:szCs w:val="28"/>
              </w:rPr>
              <w:t>2/5 – 2/9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141C4D">
              <w:rPr>
                <w:b/>
                <w:color w:val="404040"/>
                <w:sz w:val="24"/>
                <w:szCs w:val="24"/>
              </w:rPr>
              <w:t>6.6C, 6.11A, 6.6A, 7.7A, 6.4C, 7.3B, 6.4H, 6.5A, 7.4C, 7.4E, 6.6B, 6.4A, 6.9A, 6.10B, 6.7A, 6.7D, 6.7C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141C4D">
              <w:rPr>
                <w:b/>
                <w:color w:val="404040"/>
                <w:sz w:val="24"/>
                <w:szCs w:val="24"/>
              </w:rPr>
              <w:t xml:space="preserve"> CBA 4 REVIEW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141C4D">
              <w:rPr>
                <w:b/>
                <w:color w:val="404040"/>
                <w:sz w:val="24"/>
                <w:szCs w:val="24"/>
              </w:rPr>
              <w:t>6.6C, 6.11A, 6.6A, 7.7A, 6.4C, 7.3B, 6.4H, 6.5A, 7.4C, 7.4E, 6.6B, 6.4A, 6.9A, 6.10B, 6.7A, 6.7D,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141C4D">
              <w:rPr>
                <w:b/>
                <w:sz w:val="24"/>
                <w:szCs w:val="24"/>
              </w:rPr>
              <w:t>CBA 4 CORRECTIONS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41C4D">
              <w:rPr>
                <w:b/>
                <w:color w:val="404040"/>
                <w:sz w:val="24"/>
                <w:szCs w:val="24"/>
              </w:rPr>
              <w:t>6.6C, 6.11A, 6.6A, 7.7A, 6.4C, 7.3B, 6.4H, 6.5A, 7.4C, 7.4E, 6.6B, 6.4A, 6.9A, 6.10B, 6.7A, 6.7D,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41C4D">
              <w:rPr>
                <w:b/>
                <w:color w:val="404040"/>
                <w:sz w:val="24"/>
                <w:szCs w:val="24"/>
              </w:rPr>
              <w:t>CBA 4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41C4D">
              <w:rPr>
                <w:b/>
                <w:color w:val="404040"/>
                <w:sz w:val="24"/>
                <w:szCs w:val="24"/>
              </w:rPr>
              <w:t>finish corrections/missing work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41C4D">
              <w:rPr>
                <w:b/>
                <w:color w:val="404040"/>
                <w:sz w:val="24"/>
                <w:szCs w:val="24"/>
              </w:rPr>
              <w:t>6.6C, 6.11A, 6.6A, 7.7A, 6.4C, 7.3B, 6.4H, 6.5A, 7.4C, 7.4E, 6.6B, 6.4A, 6.9A, 6.10B, 6.7A, 6.7D,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141C4D">
              <w:rPr>
                <w:b/>
                <w:color w:val="404040"/>
                <w:sz w:val="24"/>
                <w:szCs w:val="24"/>
              </w:rPr>
              <w:t>CBA 4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11" w:rsidRDefault="00D71111">
      <w:pPr>
        <w:spacing w:after="0" w:line="240" w:lineRule="auto"/>
      </w:pPr>
      <w:r>
        <w:separator/>
      </w:r>
    </w:p>
  </w:endnote>
  <w:endnote w:type="continuationSeparator" w:id="0">
    <w:p w:rsidR="00D71111" w:rsidRDefault="00D7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11" w:rsidRDefault="00D71111">
      <w:pPr>
        <w:spacing w:after="0" w:line="240" w:lineRule="auto"/>
      </w:pPr>
      <w:r>
        <w:separator/>
      </w:r>
    </w:p>
  </w:footnote>
  <w:footnote w:type="continuationSeparator" w:id="0">
    <w:p w:rsidR="00D71111" w:rsidRDefault="00D7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41C4D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71111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7343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2024-02-05T01:08:00Z</dcterms:created>
  <dcterms:modified xsi:type="dcterms:W3CDTF">2024-02-05T01:08:00Z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