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AA43AB">
        <w:rPr>
          <w:b/>
          <w:sz w:val="24"/>
          <w:szCs w:val="24"/>
        </w:rPr>
        <w:t xml:space="preserve"> 6</w:t>
      </w:r>
      <w:r w:rsidR="00AA43AB" w:rsidRPr="00AA43AB">
        <w:rPr>
          <w:b/>
          <w:sz w:val="24"/>
          <w:szCs w:val="24"/>
          <w:vertAlign w:val="superscript"/>
        </w:rPr>
        <w:t>th</w:t>
      </w:r>
      <w:r w:rsidR="00AA43AB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37662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022E72">
              <w:rPr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022E72">
              <w:rPr>
                <w:b/>
                <w:sz w:val="28"/>
                <w:szCs w:val="28"/>
              </w:rPr>
              <w:t>9/11</w:t>
            </w:r>
            <w:r w:rsidR="002C204B">
              <w:rPr>
                <w:b/>
                <w:sz w:val="28"/>
                <w:szCs w:val="28"/>
              </w:rPr>
              <w:t xml:space="preserve"> – 9/</w:t>
            </w:r>
            <w:r w:rsidR="00022E72">
              <w:rPr>
                <w:b/>
                <w:sz w:val="28"/>
                <w:szCs w:val="28"/>
              </w:rPr>
              <w:t>15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7B7C0D">
              <w:rPr>
                <w:b/>
                <w:color w:val="404040"/>
                <w:sz w:val="24"/>
                <w:szCs w:val="24"/>
              </w:rPr>
              <w:t>6.2C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1A071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7B7C0D">
              <w:rPr>
                <w:b/>
                <w:color w:val="404040"/>
                <w:sz w:val="24"/>
                <w:szCs w:val="24"/>
              </w:rPr>
              <w:t>learn about integers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7B7C0D">
              <w:rPr>
                <w:b/>
                <w:color w:val="404040"/>
                <w:sz w:val="24"/>
                <w:szCs w:val="24"/>
              </w:rPr>
              <w:t xml:space="preserve"> integers on a number line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E42FDF">
              <w:rPr>
                <w:b/>
                <w:sz w:val="24"/>
                <w:szCs w:val="24"/>
              </w:rPr>
              <w:t xml:space="preserve"> 6.2C, 6.2D, 6.2E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</w:t>
            </w:r>
            <w:r w:rsidR="00022E72">
              <w:rPr>
                <w:b/>
                <w:sz w:val="24"/>
                <w:szCs w:val="24"/>
              </w:rPr>
              <w:t xml:space="preserve">- </w:t>
            </w:r>
            <w:r w:rsidR="00E42FDF">
              <w:rPr>
                <w:b/>
                <w:sz w:val="24"/>
                <w:szCs w:val="24"/>
              </w:rPr>
              <w:t>compare and order fractions</w:t>
            </w:r>
          </w:p>
          <w:p w:rsidR="00464935" w:rsidRPr="00243354" w:rsidRDefault="00B6123C" w:rsidP="00243354">
            <w:pPr>
              <w:spacing w:after="0" w:line="240" w:lineRule="auto"/>
              <w:rPr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3374D">
              <w:rPr>
                <w:b/>
                <w:sz w:val="24"/>
                <w:szCs w:val="24"/>
              </w:rPr>
              <w:t xml:space="preserve"> </w:t>
            </w: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11" w:rsidRPr="00B6123C" w:rsidRDefault="001A0711" w:rsidP="001A0711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B7C0D">
              <w:rPr>
                <w:b/>
                <w:color w:val="404040"/>
                <w:sz w:val="24"/>
                <w:szCs w:val="24"/>
              </w:rPr>
              <w:t xml:space="preserve"> 6.5B, 6.4E, 6.4F, 6.5C, 6.3E, 6.3D, 6.4G</w:t>
            </w:r>
          </w:p>
          <w:p w:rsidR="00022E72" w:rsidRDefault="001A0711" w:rsidP="001A0711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 w:rsidR="007B7C0D">
              <w:rPr>
                <w:b/>
                <w:color w:val="404040"/>
                <w:sz w:val="24"/>
                <w:szCs w:val="24"/>
              </w:rPr>
              <w:t>CBA 1</w:t>
            </w:r>
          </w:p>
          <w:p w:rsidR="00574266" w:rsidRPr="00243354" w:rsidRDefault="001A0711" w:rsidP="00022E72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 xml:space="preserve">- </w:t>
            </w:r>
            <w:r w:rsidR="007B7C0D">
              <w:rPr>
                <w:b/>
                <w:color w:val="404040"/>
                <w:sz w:val="24"/>
                <w:szCs w:val="24"/>
              </w:rPr>
              <w:t>CBA 1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42FDF">
              <w:rPr>
                <w:b/>
                <w:sz w:val="24"/>
                <w:szCs w:val="24"/>
              </w:rPr>
              <w:t>6.2C, 6.NS.7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 w:rsidR="001A0711">
              <w:rPr>
                <w:b/>
                <w:color w:val="404040"/>
                <w:sz w:val="24"/>
                <w:szCs w:val="24"/>
              </w:rPr>
              <w:t>-</w:t>
            </w:r>
            <w:r w:rsidR="00E42FDF">
              <w:rPr>
                <w:b/>
                <w:color w:val="404040"/>
                <w:sz w:val="24"/>
                <w:szCs w:val="24"/>
              </w:rPr>
              <w:t>rational number scavenger hunt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37662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4A6623">
              <w:rPr>
                <w:b/>
                <w:color w:val="404040"/>
                <w:sz w:val="24"/>
                <w:szCs w:val="24"/>
              </w:rPr>
              <w:t>6.2C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</w:t>
            </w:r>
            <w:r w:rsidR="00022E72">
              <w:rPr>
                <w:b/>
                <w:color w:val="404040"/>
                <w:sz w:val="24"/>
                <w:szCs w:val="24"/>
              </w:rPr>
              <w:t>-</w:t>
            </w:r>
            <w:r w:rsidR="007B7C0D">
              <w:rPr>
                <w:b/>
                <w:color w:val="404040"/>
                <w:sz w:val="24"/>
                <w:szCs w:val="24"/>
              </w:rPr>
              <w:t xml:space="preserve"> Compare and order decimals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4A6623">
              <w:rPr>
                <w:b/>
                <w:color w:val="404040"/>
                <w:sz w:val="24"/>
                <w:szCs w:val="24"/>
              </w:rPr>
              <w:t xml:space="preserve"> comparing and ordering decimals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E6" w:rsidRDefault="006A30E6">
      <w:pPr>
        <w:spacing w:after="0" w:line="240" w:lineRule="auto"/>
      </w:pPr>
      <w:r>
        <w:separator/>
      </w:r>
    </w:p>
  </w:endnote>
  <w:endnote w:type="continuationSeparator" w:id="0">
    <w:p w:rsidR="006A30E6" w:rsidRDefault="006A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E6" w:rsidRDefault="006A30E6">
      <w:pPr>
        <w:spacing w:after="0" w:line="240" w:lineRule="auto"/>
      </w:pPr>
      <w:r>
        <w:separator/>
      </w:r>
    </w:p>
  </w:footnote>
  <w:footnote w:type="continuationSeparator" w:id="0">
    <w:p w:rsidR="006A30E6" w:rsidRDefault="006A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22E72"/>
    <w:rsid w:val="00033B55"/>
    <w:rsid w:val="000512D0"/>
    <w:rsid w:val="000547FF"/>
    <w:rsid w:val="000C1898"/>
    <w:rsid w:val="00165E8C"/>
    <w:rsid w:val="001A0711"/>
    <w:rsid w:val="001D5355"/>
    <w:rsid w:val="00210AB6"/>
    <w:rsid w:val="00243354"/>
    <w:rsid w:val="00272C5F"/>
    <w:rsid w:val="002B2625"/>
    <w:rsid w:val="002C204B"/>
    <w:rsid w:val="00320A8B"/>
    <w:rsid w:val="003231AC"/>
    <w:rsid w:val="0039798D"/>
    <w:rsid w:val="003B3625"/>
    <w:rsid w:val="004066BD"/>
    <w:rsid w:val="00464935"/>
    <w:rsid w:val="00467F7E"/>
    <w:rsid w:val="00495075"/>
    <w:rsid w:val="004A6623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A30E6"/>
    <w:rsid w:val="006E321C"/>
    <w:rsid w:val="006E7263"/>
    <w:rsid w:val="00742DB1"/>
    <w:rsid w:val="00746848"/>
    <w:rsid w:val="007A77E1"/>
    <w:rsid w:val="007B7C0D"/>
    <w:rsid w:val="00820E9A"/>
    <w:rsid w:val="00877B0B"/>
    <w:rsid w:val="008A541C"/>
    <w:rsid w:val="008C7AD1"/>
    <w:rsid w:val="0092509A"/>
    <w:rsid w:val="00931795"/>
    <w:rsid w:val="0093374D"/>
    <w:rsid w:val="00985693"/>
    <w:rsid w:val="009B53B8"/>
    <w:rsid w:val="009D6F00"/>
    <w:rsid w:val="00AA43AB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37662"/>
    <w:rsid w:val="00D71108"/>
    <w:rsid w:val="00DE0FCE"/>
    <w:rsid w:val="00E022DD"/>
    <w:rsid w:val="00E164E2"/>
    <w:rsid w:val="00E42FDF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BF7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2023-09-10T21:24:00Z</dcterms:created>
  <dcterms:modified xsi:type="dcterms:W3CDTF">2023-09-10T21:24:00Z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