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420"/>
        <w:tblW w:w="0" w:type="auto"/>
        <w:tblLook w:val="04A0" w:firstRow="1" w:lastRow="0" w:firstColumn="1" w:lastColumn="0" w:noHBand="0" w:noVBand="1"/>
      </w:tblPr>
      <w:tblGrid>
        <w:gridCol w:w="2790"/>
        <w:gridCol w:w="4781"/>
        <w:gridCol w:w="2684"/>
      </w:tblGrid>
      <w:tr w:rsidR="00E04694" w:rsidRPr="00E04694" w14:paraId="1B835525" w14:textId="77777777" w:rsidTr="005A0046">
        <w:tc>
          <w:tcPr>
            <w:tcW w:w="2790" w:type="dxa"/>
            <w:vAlign w:val="center"/>
          </w:tcPr>
          <w:p w14:paraId="0A1B8B04" w14:textId="77777777" w:rsidR="00E04694" w:rsidRPr="00E04694" w:rsidRDefault="00E04694" w:rsidP="005A0046">
            <w:pPr>
              <w:jc w:val="center"/>
              <w:rPr>
                <w:rFonts w:cstheme="minorHAnsi"/>
                <w:b/>
                <w:i/>
                <w:sz w:val="24"/>
                <w:szCs w:val="24"/>
              </w:rPr>
            </w:pPr>
            <w:r w:rsidRPr="00E04694">
              <w:rPr>
                <w:rFonts w:cstheme="minorHAnsi"/>
                <w:b/>
                <w:i/>
                <w:sz w:val="24"/>
                <w:szCs w:val="24"/>
              </w:rPr>
              <w:t>Grading Period</w:t>
            </w:r>
          </w:p>
        </w:tc>
        <w:tc>
          <w:tcPr>
            <w:tcW w:w="4781" w:type="dxa"/>
            <w:vAlign w:val="center"/>
          </w:tcPr>
          <w:p w14:paraId="5DB0C0B0" w14:textId="77777777" w:rsidR="00E04694" w:rsidRPr="00E04694" w:rsidRDefault="00E04694" w:rsidP="003E4FF1">
            <w:pPr>
              <w:jc w:val="center"/>
              <w:rPr>
                <w:rFonts w:cstheme="minorHAnsi"/>
                <w:b/>
                <w:i/>
                <w:sz w:val="24"/>
                <w:szCs w:val="24"/>
              </w:rPr>
            </w:pPr>
            <w:r w:rsidRPr="00E04694">
              <w:rPr>
                <w:rFonts w:cstheme="minorHAnsi"/>
                <w:b/>
                <w:i/>
                <w:sz w:val="24"/>
                <w:szCs w:val="24"/>
              </w:rPr>
              <w:t>Unit</w:t>
            </w:r>
            <w:r w:rsidR="003E4FF1">
              <w:rPr>
                <w:rFonts w:cstheme="minorHAnsi"/>
                <w:b/>
                <w:i/>
                <w:sz w:val="24"/>
                <w:szCs w:val="24"/>
              </w:rPr>
              <w:t>s</w:t>
            </w:r>
          </w:p>
        </w:tc>
        <w:tc>
          <w:tcPr>
            <w:tcW w:w="2684" w:type="dxa"/>
            <w:vAlign w:val="center"/>
          </w:tcPr>
          <w:p w14:paraId="60DD0E88" w14:textId="77777777" w:rsidR="00E04694" w:rsidRPr="00E04694" w:rsidRDefault="00E04694" w:rsidP="005A0046">
            <w:pPr>
              <w:jc w:val="center"/>
              <w:rPr>
                <w:rFonts w:cstheme="minorHAnsi"/>
                <w:b/>
                <w:i/>
                <w:sz w:val="24"/>
                <w:szCs w:val="24"/>
              </w:rPr>
            </w:pPr>
            <w:r w:rsidRPr="00E04694">
              <w:rPr>
                <w:rFonts w:cstheme="minorHAnsi"/>
                <w:b/>
                <w:i/>
                <w:sz w:val="24"/>
                <w:szCs w:val="24"/>
              </w:rPr>
              <w:t>TEKS addressed</w:t>
            </w:r>
          </w:p>
        </w:tc>
      </w:tr>
      <w:tr w:rsidR="00E04694" w:rsidRPr="00E04694" w14:paraId="177D2852" w14:textId="77777777" w:rsidTr="005A0046">
        <w:trPr>
          <w:trHeight w:val="1486"/>
        </w:trPr>
        <w:tc>
          <w:tcPr>
            <w:tcW w:w="2790" w:type="dxa"/>
            <w:vAlign w:val="center"/>
          </w:tcPr>
          <w:p w14:paraId="186628D6" w14:textId="77777777" w:rsidR="00E04694" w:rsidRPr="00E04694" w:rsidRDefault="00E04694" w:rsidP="005A0046">
            <w:pPr>
              <w:jc w:val="center"/>
              <w:rPr>
                <w:rFonts w:cstheme="minorHAnsi"/>
                <w:b/>
                <w:sz w:val="36"/>
                <w:szCs w:val="40"/>
              </w:rPr>
            </w:pPr>
            <w:r w:rsidRPr="00E04694">
              <w:rPr>
                <w:rFonts w:cstheme="minorHAnsi"/>
                <w:b/>
                <w:sz w:val="36"/>
                <w:szCs w:val="40"/>
              </w:rPr>
              <w:t xml:space="preserve">Ongoing </w:t>
            </w:r>
          </w:p>
          <w:p w14:paraId="22395CA8" w14:textId="77777777" w:rsidR="00E04694" w:rsidRPr="00E04694" w:rsidRDefault="00E04694" w:rsidP="005A0046">
            <w:pPr>
              <w:jc w:val="center"/>
              <w:rPr>
                <w:rFonts w:cstheme="minorHAnsi"/>
                <w:sz w:val="24"/>
                <w:szCs w:val="24"/>
              </w:rPr>
            </w:pPr>
            <w:r w:rsidRPr="00E04694">
              <w:rPr>
                <w:rFonts w:cstheme="minorHAnsi"/>
                <w:b/>
                <w:sz w:val="36"/>
                <w:szCs w:val="40"/>
              </w:rPr>
              <w:t>(year round)</w:t>
            </w:r>
          </w:p>
        </w:tc>
        <w:tc>
          <w:tcPr>
            <w:tcW w:w="4781" w:type="dxa"/>
            <w:vAlign w:val="center"/>
          </w:tcPr>
          <w:p w14:paraId="0DA45461" w14:textId="77777777" w:rsidR="00E04694" w:rsidRPr="00E04694" w:rsidRDefault="00E04694" w:rsidP="005A0046">
            <w:pPr>
              <w:jc w:val="center"/>
              <w:rPr>
                <w:rFonts w:cstheme="minorHAnsi"/>
                <w:b/>
                <w:sz w:val="24"/>
                <w:szCs w:val="24"/>
              </w:rPr>
            </w:pPr>
            <w:r w:rsidRPr="003E4FF1">
              <w:rPr>
                <w:rFonts w:cstheme="minorHAnsi"/>
                <w:b/>
                <w:sz w:val="28"/>
                <w:szCs w:val="24"/>
              </w:rPr>
              <w:t>Scientific Process Standards</w:t>
            </w:r>
          </w:p>
        </w:tc>
        <w:tc>
          <w:tcPr>
            <w:tcW w:w="2684" w:type="dxa"/>
            <w:vAlign w:val="center"/>
          </w:tcPr>
          <w:p w14:paraId="7445BB51" w14:textId="77777777" w:rsidR="00E04694" w:rsidRPr="003E4FF1" w:rsidRDefault="00E04694" w:rsidP="00E04694">
            <w:pPr>
              <w:jc w:val="center"/>
              <w:rPr>
                <w:rFonts w:cstheme="minorHAnsi"/>
                <w:b/>
                <w:sz w:val="28"/>
                <w:szCs w:val="24"/>
              </w:rPr>
            </w:pPr>
            <w:r w:rsidRPr="003E4FF1">
              <w:rPr>
                <w:rFonts w:cstheme="minorHAnsi"/>
                <w:b/>
                <w:sz w:val="28"/>
                <w:szCs w:val="24"/>
              </w:rPr>
              <w:t>1.A-C</w:t>
            </w:r>
          </w:p>
          <w:p w14:paraId="32300777" w14:textId="77777777" w:rsidR="00E04694" w:rsidRPr="003E4FF1" w:rsidRDefault="00E04694" w:rsidP="00E04694">
            <w:pPr>
              <w:jc w:val="center"/>
              <w:rPr>
                <w:rFonts w:cstheme="minorHAnsi"/>
                <w:b/>
                <w:sz w:val="28"/>
                <w:szCs w:val="24"/>
              </w:rPr>
            </w:pPr>
            <w:r w:rsidRPr="003E4FF1">
              <w:rPr>
                <w:rFonts w:cstheme="minorHAnsi"/>
                <w:b/>
                <w:sz w:val="28"/>
                <w:szCs w:val="24"/>
              </w:rPr>
              <w:t>2.A-E</w:t>
            </w:r>
          </w:p>
          <w:p w14:paraId="779B2F94" w14:textId="77777777" w:rsidR="00E04694" w:rsidRPr="00E04694" w:rsidRDefault="00E04694" w:rsidP="00E04694">
            <w:pPr>
              <w:jc w:val="center"/>
              <w:rPr>
                <w:rFonts w:cstheme="minorHAnsi"/>
                <w:b/>
                <w:sz w:val="24"/>
                <w:szCs w:val="24"/>
              </w:rPr>
            </w:pPr>
            <w:r w:rsidRPr="003E4FF1">
              <w:rPr>
                <w:rFonts w:cstheme="minorHAnsi"/>
                <w:b/>
                <w:sz w:val="28"/>
                <w:szCs w:val="24"/>
              </w:rPr>
              <w:t>3.A-F</w:t>
            </w:r>
          </w:p>
        </w:tc>
      </w:tr>
      <w:tr w:rsidR="00E04694" w:rsidRPr="00E04694" w14:paraId="58B3514E" w14:textId="77777777" w:rsidTr="00E356C9">
        <w:trPr>
          <w:trHeight w:val="1486"/>
        </w:trPr>
        <w:tc>
          <w:tcPr>
            <w:tcW w:w="10255" w:type="dxa"/>
            <w:gridSpan w:val="3"/>
            <w:vAlign w:val="center"/>
          </w:tcPr>
          <w:p w14:paraId="37808677" w14:textId="77777777" w:rsidR="00E04694" w:rsidRPr="00E04694" w:rsidRDefault="00E04694" w:rsidP="005A0046">
            <w:pPr>
              <w:jc w:val="center"/>
              <w:rPr>
                <w:rFonts w:cstheme="minorHAnsi"/>
                <w:b/>
                <w:sz w:val="40"/>
                <w:szCs w:val="40"/>
              </w:rPr>
            </w:pPr>
            <w:r w:rsidRPr="00E04694">
              <w:rPr>
                <w:rFonts w:cstheme="minorHAnsi"/>
                <w:b/>
                <w:sz w:val="40"/>
                <w:szCs w:val="40"/>
              </w:rPr>
              <w:t>1</w:t>
            </w:r>
            <w:r w:rsidRPr="00E04694">
              <w:rPr>
                <w:rFonts w:cstheme="minorHAnsi"/>
                <w:b/>
                <w:sz w:val="40"/>
                <w:szCs w:val="40"/>
                <w:vertAlign w:val="superscript"/>
              </w:rPr>
              <w:t>st</w:t>
            </w:r>
            <w:r w:rsidRPr="00E04694">
              <w:rPr>
                <w:rFonts w:cstheme="minorHAnsi"/>
                <w:b/>
                <w:sz w:val="40"/>
                <w:szCs w:val="40"/>
              </w:rPr>
              <w:t xml:space="preserve"> Semester (Fall)</w:t>
            </w:r>
          </w:p>
        </w:tc>
      </w:tr>
      <w:tr w:rsidR="00E04694" w:rsidRPr="00E04694" w14:paraId="13EEF861" w14:textId="77777777" w:rsidTr="003E4FF1">
        <w:trPr>
          <w:trHeight w:val="1549"/>
        </w:trPr>
        <w:tc>
          <w:tcPr>
            <w:tcW w:w="2790" w:type="dxa"/>
            <w:vMerge w:val="restart"/>
            <w:vAlign w:val="center"/>
          </w:tcPr>
          <w:p w14:paraId="72430183" w14:textId="77777777" w:rsidR="00E04694" w:rsidRPr="00E04694" w:rsidRDefault="00E04694" w:rsidP="005A0046">
            <w:pPr>
              <w:jc w:val="center"/>
              <w:rPr>
                <w:rFonts w:cstheme="minorHAnsi"/>
                <w:b/>
                <w:sz w:val="40"/>
                <w:szCs w:val="40"/>
              </w:rPr>
            </w:pPr>
            <w:r w:rsidRPr="00E04694">
              <w:rPr>
                <w:rFonts w:cstheme="minorHAnsi"/>
                <w:b/>
                <w:sz w:val="40"/>
                <w:szCs w:val="40"/>
              </w:rPr>
              <w:t>1</w:t>
            </w:r>
            <w:r w:rsidRPr="00E04694">
              <w:rPr>
                <w:rFonts w:cstheme="minorHAnsi"/>
                <w:b/>
                <w:sz w:val="40"/>
                <w:szCs w:val="40"/>
                <w:vertAlign w:val="superscript"/>
              </w:rPr>
              <w:t>st</w:t>
            </w:r>
            <w:r w:rsidRPr="00E04694">
              <w:rPr>
                <w:rFonts w:cstheme="minorHAnsi"/>
                <w:b/>
                <w:sz w:val="40"/>
                <w:szCs w:val="40"/>
              </w:rPr>
              <w:t xml:space="preserve"> </w:t>
            </w:r>
          </w:p>
          <w:p w14:paraId="0F9DF92D" w14:textId="77777777" w:rsidR="00E04694" w:rsidRPr="00E04694" w:rsidRDefault="00E04694" w:rsidP="005A0046">
            <w:pPr>
              <w:jc w:val="center"/>
              <w:rPr>
                <w:rFonts w:cstheme="minorHAnsi"/>
                <w:b/>
                <w:color w:val="FF0000"/>
                <w:sz w:val="24"/>
                <w:szCs w:val="24"/>
              </w:rPr>
            </w:pPr>
            <w:r w:rsidRPr="00E04694">
              <w:rPr>
                <w:rFonts w:cstheme="minorHAnsi"/>
                <w:b/>
                <w:sz w:val="40"/>
                <w:szCs w:val="40"/>
              </w:rPr>
              <w:t>6 Weeks</w:t>
            </w:r>
          </w:p>
        </w:tc>
        <w:tc>
          <w:tcPr>
            <w:tcW w:w="4781" w:type="dxa"/>
            <w:vAlign w:val="center"/>
          </w:tcPr>
          <w:p w14:paraId="3A6CED1E" w14:textId="77777777" w:rsidR="003E4FF1" w:rsidRDefault="00E04694" w:rsidP="005A0046">
            <w:pPr>
              <w:jc w:val="center"/>
              <w:rPr>
                <w:rFonts w:cstheme="minorHAnsi"/>
                <w:sz w:val="28"/>
                <w:szCs w:val="24"/>
              </w:rPr>
            </w:pPr>
            <w:r w:rsidRPr="003E4FF1">
              <w:rPr>
                <w:rFonts w:cstheme="minorHAnsi"/>
                <w:b/>
                <w:color w:val="FF0000"/>
                <w:sz w:val="28"/>
                <w:szCs w:val="24"/>
              </w:rPr>
              <w:t>Unit 1</w:t>
            </w:r>
            <w:r w:rsidRPr="003E4FF1">
              <w:rPr>
                <w:rFonts w:cstheme="minorHAnsi"/>
                <w:sz w:val="28"/>
                <w:szCs w:val="24"/>
              </w:rPr>
              <w:t xml:space="preserve"> </w:t>
            </w:r>
          </w:p>
          <w:p w14:paraId="7FD17375" w14:textId="77777777" w:rsidR="00E04694" w:rsidRPr="003E4FF1" w:rsidRDefault="00E04694" w:rsidP="005A0046">
            <w:pPr>
              <w:jc w:val="center"/>
              <w:rPr>
                <w:rFonts w:cstheme="minorHAnsi"/>
                <w:sz w:val="28"/>
                <w:szCs w:val="24"/>
              </w:rPr>
            </w:pPr>
            <w:r w:rsidRPr="003E4FF1">
              <w:rPr>
                <w:rFonts w:cstheme="minorHAnsi"/>
                <w:sz w:val="28"/>
                <w:szCs w:val="24"/>
              </w:rPr>
              <w:t>Safety, Equipment &amp; Measurement, Scientific Investigation &amp; Careers</w:t>
            </w:r>
          </w:p>
        </w:tc>
        <w:tc>
          <w:tcPr>
            <w:tcW w:w="2684" w:type="dxa"/>
            <w:vAlign w:val="center"/>
          </w:tcPr>
          <w:p w14:paraId="21474E5C" w14:textId="77777777" w:rsidR="00E04694" w:rsidRPr="003E4FF1" w:rsidRDefault="00E04694" w:rsidP="005A0046">
            <w:pPr>
              <w:jc w:val="center"/>
              <w:rPr>
                <w:rFonts w:cstheme="minorHAnsi"/>
                <w:b/>
                <w:color w:val="FF0000"/>
                <w:sz w:val="28"/>
                <w:szCs w:val="24"/>
              </w:rPr>
            </w:pPr>
            <w:r w:rsidRPr="003E4FF1">
              <w:rPr>
                <w:rFonts w:cstheme="minorHAnsi"/>
                <w:b/>
                <w:color w:val="FF0000"/>
                <w:sz w:val="28"/>
                <w:szCs w:val="24"/>
              </w:rPr>
              <w:t>1.A-C</w:t>
            </w:r>
          </w:p>
          <w:p w14:paraId="4795E6D4" w14:textId="77777777" w:rsidR="00E04694" w:rsidRPr="003E4FF1" w:rsidRDefault="00E04694" w:rsidP="005A0046">
            <w:pPr>
              <w:jc w:val="center"/>
              <w:rPr>
                <w:rFonts w:cstheme="minorHAnsi"/>
                <w:b/>
                <w:color w:val="FF0000"/>
                <w:sz w:val="28"/>
                <w:szCs w:val="24"/>
              </w:rPr>
            </w:pPr>
            <w:r w:rsidRPr="003E4FF1">
              <w:rPr>
                <w:rFonts w:cstheme="minorHAnsi"/>
                <w:b/>
                <w:color w:val="FF0000"/>
                <w:sz w:val="28"/>
                <w:szCs w:val="24"/>
              </w:rPr>
              <w:t>2.B-E</w:t>
            </w:r>
          </w:p>
          <w:p w14:paraId="5CC530D3" w14:textId="77777777" w:rsidR="00E04694" w:rsidRPr="003E4FF1" w:rsidRDefault="00E04694" w:rsidP="005A0046">
            <w:pPr>
              <w:jc w:val="center"/>
              <w:rPr>
                <w:rFonts w:cstheme="minorHAnsi"/>
                <w:sz w:val="28"/>
                <w:szCs w:val="24"/>
              </w:rPr>
            </w:pPr>
            <w:r w:rsidRPr="003E4FF1">
              <w:rPr>
                <w:rFonts w:cstheme="minorHAnsi"/>
                <w:b/>
                <w:color w:val="FF0000"/>
                <w:sz w:val="28"/>
                <w:szCs w:val="24"/>
              </w:rPr>
              <w:t>3.B,D,E</w:t>
            </w:r>
          </w:p>
        </w:tc>
      </w:tr>
      <w:tr w:rsidR="00E04694" w:rsidRPr="00E04694" w14:paraId="3C9921D2" w14:textId="77777777" w:rsidTr="003E4FF1">
        <w:trPr>
          <w:trHeight w:val="1072"/>
        </w:trPr>
        <w:tc>
          <w:tcPr>
            <w:tcW w:w="2790" w:type="dxa"/>
            <w:vMerge/>
            <w:vAlign w:val="center"/>
          </w:tcPr>
          <w:p w14:paraId="51BB6007" w14:textId="77777777" w:rsidR="00E04694" w:rsidRPr="00E04694" w:rsidRDefault="00E04694" w:rsidP="005A0046">
            <w:pPr>
              <w:jc w:val="center"/>
              <w:rPr>
                <w:rFonts w:cstheme="minorHAnsi"/>
                <w:b/>
                <w:color w:val="00B050"/>
                <w:sz w:val="24"/>
                <w:szCs w:val="24"/>
              </w:rPr>
            </w:pPr>
          </w:p>
        </w:tc>
        <w:tc>
          <w:tcPr>
            <w:tcW w:w="4781" w:type="dxa"/>
            <w:vAlign w:val="center"/>
          </w:tcPr>
          <w:p w14:paraId="1C5FCEA0" w14:textId="77777777" w:rsidR="003E4FF1" w:rsidRDefault="00E04694" w:rsidP="005A0046">
            <w:pPr>
              <w:jc w:val="center"/>
              <w:rPr>
                <w:rFonts w:cstheme="minorHAnsi"/>
                <w:sz w:val="28"/>
                <w:szCs w:val="24"/>
              </w:rPr>
            </w:pPr>
            <w:r w:rsidRPr="003E4FF1">
              <w:rPr>
                <w:rFonts w:cstheme="minorHAnsi"/>
                <w:b/>
                <w:color w:val="00B050"/>
                <w:sz w:val="28"/>
                <w:szCs w:val="24"/>
              </w:rPr>
              <w:t>Unit 2</w:t>
            </w:r>
            <w:r w:rsidRPr="003E4FF1">
              <w:rPr>
                <w:rFonts w:cstheme="minorHAnsi"/>
                <w:sz w:val="28"/>
                <w:szCs w:val="24"/>
              </w:rPr>
              <w:t xml:space="preserve"> </w:t>
            </w:r>
          </w:p>
          <w:p w14:paraId="2286A10D" w14:textId="77777777" w:rsidR="00E04694" w:rsidRPr="003E4FF1" w:rsidRDefault="00E04694" w:rsidP="005A0046">
            <w:pPr>
              <w:jc w:val="center"/>
              <w:rPr>
                <w:rFonts w:cstheme="minorHAnsi"/>
                <w:sz w:val="28"/>
                <w:szCs w:val="24"/>
              </w:rPr>
            </w:pPr>
            <w:r w:rsidRPr="003E4FF1">
              <w:rPr>
                <w:rFonts w:cstheme="minorHAnsi"/>
                <w:sz w:val="28"/>
                <w:szCs w:val="24"/>
              </w:rPr>
              <w:t>Speed &amp; Acceleration</w:t>
            </w:r>
          </w:p>
        </w:tc>
        <w:tc>
          <w:tcPr>
            <w:tcW w:w="2684" w:type="dxa"/>
            <w:vAlign w:val="center"/>
          </w:tcPr>
          <w:p w14:paraId="21DD29CB" w14:textId="77777777" w:rsidR="00E04694" w:rsidRPr="003E4FF1" w:rsidRDefault="00E04694" w:rsidP="005A0046">
            <w:pPr>
              <w:jc w:val="center"/>
              <w:rPr>
                <w:rFonts w:cstheme="minorHAnsi"/>
                <w:b/>
                <w:sz w:val="28"/>
                <w:szCs w:val="24"/>
              </w:rPr>
            </w:pPr>
            <w:r w:rsidRPr="003E4FF1">
              <w:rPr>
                <w:rFonts w:cstheme="minorHAnsi"/>
                <w:b/>
                <w:color w:val="00B050"/>
                <w:sz w:val="28"/>
                <w:szCs w:val="24"/>
              </w:rPr>
              <w:t>4.A,B</w:t>
            </w:r>
          </w:p>
        </w:tc>
      </w:tr>
      <w:tr w:rsidR="00E04694" w:rsidRPr="00E04694" w14:paraId="63A5F5D1" w14:textId="77777777" w:rsidTr="003E4FF1">
        <w:trPr>
          <w:trHeight w:val="1072"/>
        </w:trPr>
        <w:tc>
          <w:tcPr>
            <w:tcW w:w="2790" w:type="dxa"/>
            <w:vMerge/>
            <w:vAlign w:val="center"/>
          </w:tcPr>
          <w:p w14:paraId="59B33D4B" w14:textId="77777777" w:rsidR="00E04694" w:rsidRPr="00E04694" w:rsidRDefault="00E04694" w:rsidP="005A0046">
            <w:pPr>
              <w:jc w:val="center"/>
              <w:rPr>
                <w:rFonts w:cstheme="minorHAnsi"/>
                <w:b/>
                <w:color w:val="7030A0"/>
                <w:sz w:val="24"/>
                <w:szCs w:val="24"/>
              </w:rPr>
            </w:pPr>
          </w:p>
        </w:tc>
        <w:tc>
          <w:tcPr>
            <w:tcW w:w="4781" w:type="dxa"/>
            <w:vAlign w:val="center"/>
          </w:tcPr>
          <w:p w14:paraId="4C435570" w14:textId="77777777" w:rsidR="003E4FF1" w:rsidRDefault="00E04694" w:rsidP="005A0046">
            <w:pPr>
              <w:jc w:val="center"/>
              <w:rPr>
                <w:rFonts w:cstheme="minorHAnsi"/>
                <w:sz w:val="28"/>
                <w:szCs w:val="24"/>
              </w:rPr>
            </w:pPr>
            <w:r w:rsidRPr="003E4FF1">
              <w:rPr>
                <w:rFonts w:cstheme="minorHAnsi"/>
                <w:b/>
                <w:color w:val="0070C0"/>
                <w:sz w:val="28"/>
                <w:szCs w:val="24"/>
              </w:rPr>
              <w:t>Unit 3</w:t>
            </w:r>
            <w:r w:rsidRPr="003E4FF1">
              <w:rPr>
                <w:rFonts w:cstheme="minorHAnsi"/>
                <w:sz w:val="28"/>
                <w:szCs w:val="24"/>
              </w:rPr>
              <w:t xml:space="preserve"> </w:t>
            </w:r>
          </w:p>
          <w:p w14:paraId="4E3198CE" w14:textId="77777777" w:rsidR="00E04694" w:rsidRPr="003E4FF1" w:rsidRDefault="00E04694" w:rsidP="005A0046">
            <w:pPr>
              <w:jc w:val="center"/>
              <w:rPr>
                <w:rFonts w:cstheme="minorHAnsi"/>
                <w:sz w:val="28"/>
                <w:szCs w:val="24"/>
              </w:rPr>
            </w:pPr>
            <w:r w:rsidRPr="003E4FF1">
              <w:rPr>
                <w:rFonts w:cstheme="minorHAnsi"/>
                <w:sz w:val="28"/>
                <w:szCs w:val="24"/>
              </w:rPr>
              <w:t>Forces, Momentum &amp; Gravity</w:t>
            </w:r>
          </w:p>
        </w:tc>
        <w:tc>
          <w:tcPr>
            <w:tcW w:w="2684" w:type="dxa"/>
            <w:vAlign w:val="center"/>
          </w:tcPr>
          <w:p w14:paraId="5FBFFEFC" w14:textId="77777777" w:rsidR="00E04694" w:rsidRPr="003E4FF1" w:rsidRDefault="00E04694" w:rsidP="005A0046">
            <w:pPr>
              <w:jc w:val="center"/>
              <w:rPr>
                <w:rFonts w:cstheme="minorHAnsi"/>
                <w:b/>
                <w:sz w:val="28"/>
                <w:szCs w:val="24"/>
              </w:rPr>
            </w:pPr>
            <w:r w:rsidRPr="003E4FF1">
              <w:rPr>
                <w:rFonts w:cstheme="minorHAnsi"/>
                <w:b/>
                <w:color w:val="0070C0"/>
                <w:sz w:val="28"/>
                <w:szCs w:val="24"/>
              </w:rPr>
              <w:t>4.C-F</w:t>
            </w:r>
          </w:p>
        </w:tc>
      </w:tr>
      <w:tr w:rsidR="00E04694" w:rsidRPr="00E04694" w14:paraId="7F72A32F" w14:textId="77777777" w:rsidTr="003E4FF1">
        <w:trPr>
          <w:trHeight w:val="1072"/>
        </w:trPr>
        <w:tc>
          <w:tcPr>
            <w:tcW w:w="2790" w:type="dxa"/>
            <w:vMerge w:val="restart"/>
            <w:vAlign w:val="center"/>
          </w:tcPr>
          <w:p w14:paraId="70D43ED2" w14:textId="77777777" w:rsidR="00E04694" w:rsidRPr="00E04694" w:rsidRDefault="00E04694" w:rsidP="005A0046">
            <w:pPr>
              <w:jc w:val="center"/>
              <w:rPr>
                <w:rFonts w:cstheme="minorHAnsi"/>
                <w:b/>
                <w:sz w:val="40"/>
                <w:szCs w:val="40"/>
              </w:rPr>
            </w:pPr>
            <w:r w:rsidRPr="00E04694">
              <w:rPr>
                <w:rFonts w:cstheme="minorHAnsi"/>
                <w:b/>
                <w:sz w:val="40"/>
                <w:szCs w:val="40"/>
              </w:rPr>
              <w:t>2</w:t>
            </w:r>
            <w:r w:rsidRPr="00E04694">
              <w:rPr>
                <w:rFonts w:cstheme="minorHAnsi"/>
                <w:b/>
                <w:sz w:val="40"/>
                <w:szCs w:val="40"/>
                <w:vertAlign w:val="superscript"/>
              </w:rPr>
              <w:t>nd</w:t>
            </w:r>
          </w:p>
          <w:p w14:paraId="197AEDB6" w14:textId="77777777" w:rsidR="00E04694" w:rsidRPr="00E04694" w:rsidRDefault="00E04694" w:rsidP="005A0046">
            <w:pPr>
              <w:jc w:val="center"/>
              <w:rPr>
                <w:rFonts w:cstheme="minorHAnsi"/>
                <w:sz w:val="56"/>
                <w:szCs w:val="56"/>
              </w:rPr>
            </w:pPr>
            <w:r w:rsidRPr="00E04694">
              <w:rPr>
                <w:rFonts w:cstheme="minorHAnsi"/>
                <w:b/>
                <w:sz w:val="40"/>
                <w:szCs w:val="40"/>
              </w:rPr>
              <w:t>6 Weeks</w:t>
            </w:r>
          </w:p>
        </w:tc>
        <w:tc>
          <w:tcPr>
            <w:tcW w:w="4781" w:type="dxa"/>
            <w:vAlign w:val="center"/>
          </w:tcPr>
          <w:p w14:paraId="1BFE167E" w14:textId="77777777" w:rsidR="003E4FF1" w:rsidRDefault="00E04694" w:rsidP="005A0046">
            <w:pPr>
              <w:jc w:val="center"/>
              <w:rPr>
                <w:rFonts w:cstheme="minorHAnsi"/>
                <w:sz w:val="28"/>
                <w:szCs w:val="24"/>
              </w:rPr>
            </w:pPr>
            <w:r w:rsidRPr="003E4FF1">
              <w:rPr>
                <w:rFonts w:cstheme="minorHAnsi"/>
                <w:b/>
                <w:color w:val="7030A0"/>
                <w:sz w:val="28"/>
                <w:szCs w:val="24"/>
              </w:rPr>
              <w:t>Unit 4</w:t>
            </w:r>
            <w:r w:rsidRPr="003E4FF1">
              <w:rPr>
                <w:rFonts w:cstheme="minorHAnsi"/>
                <w:sz w:val="28"/>
                <w:szCs w:val="24"/>
              </w:rPr>
              <w:t xml:space="preserve"> </w:t>
            </w:r>
          </w:p>
          <w:p w14:paraId="7DB19C2A" w14:textId="77777777" w:rsidR="00E04694" w:rsidRPr="003E4FF1" w:rsidRDefault="00E04694" w:rsidP="005A0046">
            <w:pPr>
              <w:jc w:val="center"/>
              <w:rPr>
                <w:rFonts w:cstheme="minorHAnsi"/>
                <w:sz w:val="28"/>
                <w:szCs w:val="24"/>
              </w:rPr>
            </w:pPr>
            <w:r w:rsidRPr="003E4FF1">
              <w:rPr>
                <w:rFonts w:cstheme="minorHAnsi"/>
                <w:sz w:val="28"/>
                <w:szCs w:val="24"/>
              </w:rPr>
              <w:t>Kinetic &amp; Potential Energy</w:t>
            </w:r>
          </w:p>
        </w:tc>
        <w:tc>
          <w:tcPr>
            <w:tcW w:w="2684" w:type="dxa"/>
            <w:vAlign w:val="center"/>
          </w:tcPr>
          <w:p w14:paraId="21C0E089" w14:textId="77777777" w:rsidR="00E04694" w:rsidRPr="003E4FF1" w:rsidRDefault="00E04694" w:rsidP="005A0046">
            <w:pPr>
              <w:jc w:val="center"/>
              <w:rPr>
                <w:rFonts w:cstheme="minorHAnsi"/>
                <w:b/>
                <w:sz w:val="28"/>
                <w:szCs w:val="24"/>
              </w:rPr>
            </w:pPr>
            <w:r w:rsidRPr="003E4FF1">
              <w:rPr>
                <w:rFonts w:cstheme="minorHAnsi"/>
                <w:b/>
                <w:color w:val="7030A0"/>
                <w:sz w:val="28"/>
                <w:szCs w:val="24"/>
              </w:rPr>
              <w:t>5.A,B</w:t>
            </w:r>
          </w:p>
        </w:tc>
      </w:tr>
      <w:tr w:rsidR="00E04694" w:rsidRPr="00E04694" w14:paraId="70E8104D" w14:textId="77777777" w:rsidTr="003E4FF1">
        <w:trPr>
          <w:trHeight w:val="1072"/>
        </w:trPr>
        <w:tc>
          <w:tcPr>
            <w:tcW w:w="2790" w:type="dxa"/>
            <w:vMerge/>
            <w:vAlign w:val="center"/>
          </w:tcPr>
          <w:p w14:paraId="6BEB43D9" w14:textId="77777777" w:rsidR="00E04694" w:rsidRPr="00E04694" w:rsidRDefault="00E04694" w:rsidP="005A0046">
            <w:pPr>
              <w:jc w:val="center"/>
              <w:rPr>
                <w:rFonts w:cstheme="minorHAnsi"/>
                <w:sz w:val="24"/>
                <w:szCs w:val="24"/>
              </w:rPr>
            </w:pPr>
          </w:p>
        </w:tc>
        <w:tc>
          <w:tcPr>
            <w:tcW w:w="4781" w:type="dxa"/>
            <w:vAlign w:val="center"/>
          </w:tcPr>
          <w:p w14:paraId="3B96CCC0" w14:textId="77777777" w:rsidR="003E4FF1" w:rsidRDefault="00E04694" w:rsidP="005A0046">
            <w:pPr>
              <w:jc w:val="center"/>
              <w:rPr>
                <w:rFonts w:cstheme="minorHAnsi"/>
                <w:sz w:val="28"/>
                <w:szCs w:val="24"/>
              </w:rPr>
            </w:pPr>
            <w:r w:rsidRPr="003E4FF1">
              <w:rPr>
                <w:rFonts w:cstheme="minorHAnsi"/>
                <w:b/>
                <w:color w:val="FF0000"/>
                <w:sz w:val="28"/>
                <w:szCs w:val="24"/>
              </w:rPr>
              <w:t>Unit 5</w:t>
            </w:r>
            <w:r w:rsidRPr="003E4FF1">
              <w:rPr>
                <w:rFonts w:cstheme="minorHAnsi"/>
                <w:sz w:val="28"/>
                <w:szCs w:val="24"/>
              </w:rPr>
              <w:t xml:space="preserve"> </w:t>
            </w:r>
          </w:p>
          <w:p w14:paraId="2339B167" w14:textId="77777777" w:rsidR="00E04694" w:rsidRPr="003E4FF1" w:rsidRDefault="00E04694" w:rsidP="005A0046">
            <w:pPr>
              <w:jc w:val="center"/>
              <w:rPr>
                <w:rFonts w:cstheme="minorHAnsi"/>
                <w:sz w:val="28"/>
                <w:szCs w:val="24"/>
              </w:rPr>
            </w:pPr>
            <w:r w:rsidRPr="003E4FF1">
              <w:rPr>
                <w:rFonts w:cstheme="minorHAnsi"/>
                <w:sz w:val="28"/>
                <w:szCs w:val="24"/>
              </w:rPr>
              <w:t>Heat Energy</w:t>
            </w:r>
          </w:p>
        </w:tc>
        <w:tc>
          <w:tcPr>
            <w:tcW w:w="2684" w:type="dxa"/>
            <w:vAlign w:val="center"/>
          </w:tcPr>
          <w:p w14:paraId="7757731D" w14:textId="77777777" w:rsidR="00E04694" w:rsidRPr="003E4FF1" w:rsidRDefault="00E04694" w:rsidP="005A0046">
            <w:pPr>
              <w:jc w:val="center"/>
              <w:rPr>
                <w:rFonts w:cstheme="minorHAnsi"/>
                <w:b/>
                <w:sz w:val="28"/>
                <w:szCs w:val="24"/>
              </w:rPr>
            </w:pPr>
            <w:r w:rsidRPr="003E4FF1">
              <w:rPr>
                <w:rFonts w:cstheme="minorHAnsi"/>
                <w:b/>
                <w:color w:val="FF0000"/>
                <w:sz w:val="28"/>
                <w:szCs w:val="24"/>
              </w:rPr>
              <w:t>5.E</w:t>
            </w:r>
          </w:p>
        </w:tc>
      </w:tr>
      <w:tr w:rsidR="00E04694" w:rsidRPr="00E04694" w14:paraId="29CD2C29" w14:textId="77777777" w:rsidTr="003E4FF1">
        <w:trPr>
          <w:trHeight w:val="1342"/>
        </w:trPr>
        <w:tc>
          <w:tcPr>
            <w:tcW w:w="2790" w:type="dxa"/>
            <w:vMerge/>
            <w:vAlign w:val="center"/>
          </w:tcPr>
          <w:p w14:paraId="11C6420D" w14:textId="77777777" w:rsidR="00E04694" w:rsidRPr="00E04694" w:rsidRDefault="00E04694" w:rsidP="005A0046">
            <w:pPr>
              <w:jc w:val="center"/>
              <w:rPr>
                <w:rFonts w:cstheme="minorHAnsi"/>
                <w:sz w:val="24"/>
                <w:szCs w:val="24"/>
              </w:rPr>
            </w:pPr>
          </w:p>
        </w:tc>
        <w:tc>
          <w:tcPr>
            <w:tcW w:w="4781" w:type="dxa"/>
            <w:vAlign w:val="center"/>
          </w:tcPr>
          <w:p w14:paraId="7DE0ABBC" w14:textId="77777777" w:rsidR="003E4FF1" w:rsidRDefault="00E04694" w:rsidP="005A0046">
            <w:pPr>
              <w:jc w:val="center"/>
              <w:rPr>
                <w:rFonts w:cstheme="minorHAnsi"/>
                <w:sz w:val="28"/>
                <w:szCs w:val="24"/>
              </w:rPr>
            </w:pPr>
            <w:r w:rsidRPr="003E4FF1">
              <w:rPr>
                <w:rFonts w:cstheme="minorHAnsi"/>
                <w:b/>
                <w:color w:val="00B050"/>
                <w:sz w:val="28"/>
                <w:szCs w:val="24"/>
              </w:rPr>
              <w:t>Unit 6</w:t>
            </w:r>
            <w:r w:rsidRPr="003E4FF1">
              <w:rPr>
                <w:rFonts w:cstheme="minorHAnsi"/>
                <w:sz w:val="28"/>
                <w:szCs w:val="24"/>
              </w:rPr>
              <w:t xml:space="preserve"> </w:t>
            </w:r>
          </w:p>
          <w:p w14:paraId="2F294249" w14:textId="77777777" w:rsidR="00E04694" w:rsidRPr="003E4FF1" w:rsidRDefault="00E04694" w:rsidP="005A0046">
            <w:pPr>
              <w:jc w:val="center"/>
              <w:rPr>
                <w:rFonts w:cstheme="minorHAnsi"/>
                <w:sz w:val="28"/>
                <w:szCs w:val="24"/>
              </w:rPr>
            </w:pPr>
            <w:r w:rsidRPr="003E4FF1">
              <w:rPr>
                <w:rFonts w:cstheme="minorHAnsi"/>
                <w:sz w:val="28"/>
                <w:szCs w:val="24"/>
              </w:rPr>
              <w:t>Renewable &amp; Non-renewable</w:t>
            </w:r>
          </w:p>
          <w:p w14:paraId="5CE0AF14" w14:textId="77777777" w:rsidR="00E04694" w:rsidRPr="003E4FF1" w:rsidRDefault="00E04694" w:rsidP="00E04694">
            <w:pPr>
              <w:jc w:val="center"/>
              <w:rPr>
                <w:rFonts w:cstheme="minorHAnsi"/>
                <w:sz w:val="28"/>
                <w:szCs w:val="24"/>
              </w:rPr>
            </w:pPr>
            <w:r w:rsidRPr="003E4FF1">
              <w:rPr>
                <w:rFonts w:cstheme="minorHAnsi"/>
                <w:sz w:val="28"/>
                <w:szCs w:val="24"/>
              </w:rPr>
              <w:t>Energy Sources</w:t>
            </w:r>
          </w:p>
        </w:tc>
        <w:tc>
          <w:tcPr>
            <w:tcW w:w="2684" w:type="dxa"/>
            <w:vAlign w:val="center"/>
          </w:tcPr>
          <w:p w14:paraId="32A973D3" w14:textId="77777777" w:rsidR="00E04694" w:rsidRPr="003E4FF1" w:rsidRDefault="00E04694" w:rsidP="005A0046">
            <w:pPr>
              <w:jc w:val="center"/>
              <w:rPr>
                <w:rFonts w:cstheme="minorHAnsi"/>
                <w:b/>
                <w:sz w:val="28"/>
                <w:szCs w:val="24"/>
              </w:rPr>
            </w:pPr>
            <w:r w:rsidRPr="003E4FF1">
              <w:rPr>
                <w:rFonts w:cstheme="minorHAnsi"/>
                <w:b/>
                <w:color w:val="00B050"/>
                <w:sz w:val="28"/>
                <w:szCs w:val="24"/>
              </w:rPr>
              <w:t>5.D,H,I</w:t>
            </w:r>
          </w:p>
        </w:tc>
      </w:tr>
      <w:tr w:rsidR="003E4FF1" w:rsidRPr="00E04694" w14:paraId="5E00F3B3" w14:textId="77777777" w:rsidTr="003E4FF1">
        <w:trPr>
          <w:trHeight w:val="973"/>
        </w:trPr>
        <w:tc>
          <w:tcPr>
            <w:tcW w:w="2790" w:type="dxa"/>
            <w:vMerge w:val="restart"/>
            <w:vAlign w:val="center"/>
          </w:tcPr>
          <w:p w14:paraId="3F23F7D0" w14:textId="77777777" w:rsidR="003E4FF1" w:rsidRPr="00E04694" w:rsidRDefault="003E4FF1" w:rsidP="003E4FF1">
            <w:pPr>
              <w:jc w:val="center"/>
              <w:rPr>
                <w:rFonts w:cstheme="minorHAnsi"/>
                <w:b/>
                <w:sz w:val="40"/>
                <w:szCs w:val="40"/>
              </w:rPr>
            </w:pPr>
            <w:r>
              <w:rPr>
                <w:rFonts w:cstheme="minorHAnsi"/>
                <w:b/>
                <w:sz w:val="40"/>
                <w:szCs w:val="40"/>
              </w:rPr>
              <w:t>3</w:t>
            </w:r>
            <w:r>
              <w:rPr>
                <w:rFonts w:cstheme="minorHAnsi"/>
                <w:b/>
                <w:sz w:val="40"/>
                <w:szCs w:val="40"/>
                <w:vertAlign w:val="superscript"/>
              </w:rPr>
              <w:t>r</w:t>
            </w:r>
            <w:r w:rsidRPr="00E04694">
              <w:rPr>
                <w:rFonts w:cstheme="minorHAnsi"/>
                <w:b/>
                <w:sz w:val="40"/>
                <w:szCs w:val="40"/>
                <w:vertAlign w:val="superscript"/>
              </w:rPr>
              <w:t>d</w:t>
            </w:r>
          </w:p>
          <w:p w14:paraId="61E6B503" w14:textId="77777777" w:rsidR="003E4FF1" w:rsidRPr="00E04694" w:rsidRDefault="003E4FF1" w:rsidP="003E4FF1">
            <w:pPr>
              <w:jc w:val="center"/>
              <w:rPr>
                <w:rFonts w:cstheme="minorHAnsi"/>
                <w:sz w:val="24"/>
                <w:szCs w:val="24"/>
              </w:rPr>
            </w:pPr>
            <w:r w:rsidRPr="00E04694">
              <w:rPr>
                <w:rFonts w:cstheme="minorHAnsi"/>
                <w:b/>
                <w:sz w:val="40"/>
                <w:szCs w:val="40"/>
              </w:rPr>
              <w:t>6 Weeks</w:t>
            </w:r>
          </w:p>
        </w:tc>
        <w:tc>
          <w:tcPr>
            <w:tcW w:w="4781" w:type="dxa"/>
            <w:vAlign w:val="center"/>
          </w:tcPr>
          <w:p w14:paraId="6ABB14BF" w14:textId="77777777" w:rsidR="003E4FF1" w:rsidRDefault="003E4FF1" w:rsidP="005A0046">
            <w:pPr>
              <w:jc w:val="center"/>
              <w:rPr>
                <w:rFonts w:cstheme="minorHAnsi"/>
                <w:b/>
                <w:color w:val="00B050"/>
                <w:sz w:val="28"/>
                <w:szCs w:val="24"/>
              </w:rPr>
            </w:pPr>
            <w:r w:rsidRPr="003E4FF1">
              <w:rPr>
                <w:rFonts w:cstheme="minorHAnsi"/>
                <w:b/>
                <w:color w:val="0070C0"/>
                <w:sz w:val="28"/>
                <w:szCs w:val="24"/>
              </w:rPr>
              <w:t>Unit 7</w:t>
            </w:r>
            <w:r w:rsidRPr="003E4FF1">
              <w:rPr>
                <w:rFonts w:cstheme="minorHAnsi"/>
                <w:b/>
                <w:color w:val="00B050"/>
                <w:sz w:val="28"/>
                <w:szCs w:val="24"/>
              </w:rPr>
              <w:t xml:space="preserve"> </w:t>
            </w:r>
          </w:p>
          <w:p w14:paraId="2617C95E" w14:textId="77777777" w:rsidR="003E4FF1" w:rsidRPr="00013B09" w:rsidRDefault="001D5AD7" w:rsidP="005A0046">
            <w:pPr>
              <w:jc w:val="center"/>
              <w:rPr>
                <w:rFonts w:cstheme="minorHAnsi"/>
                <w:sz w:val="28"/>
                <w:szCs w:val="24"/>
              </w:rPr>
            </w:pPr>
            <w:r>
              <w:rPr>
                <w:rFonts w:cstheme="minorHAnsi"/>
                <w:sz w:val="28"/>
                <w:szCs w:val="24"/>
              </w:rPr>
              <w:t>Wave Characteristics &amp; Behaviors</w:t>
            </w:r>
          </w:p>
        </w:tc>
        <w:tc>
          <w:tcPr>
            <w:tcW w:w="2684" w:type="dxa"/>
            <w:vAlign w:val="center"/>
          </w:tcPr>
          <w:p w14:paraId="7994D6CA" w14:textId="77777777" w:rsidR="003E4FF1" w:rsidRPr="003E4FF1" w:rsidRDefault="003E4FF1" w:rsidP="005A0046">
            <w:pPr>
              <w:jc w:val="center"/>
              <w:rPr>
                <w:rFonts w:cstheme="minorHAnsi"/>
                <w:b/>
                <w:color w:val="00B050"/>
                <w:sz w:val="28"/>
                <w:szCs w:val="24"/>
              </w:rPr>
            </w:pPr>
            <w:r w:rsidRPr="003E4FF1">
              <w:rPr>
                <w:rFonts w:cstheme="minorHAnsi"/>
                <w:b/>
                <w:color w:val="0070C0"/>
                <w:sz w:val="28"/>
                <w:szCs w:val="24"/>
              </w:rPr>
              <w:t>5.G</w:t>
            </w:r>
          </w:p>
        </w:tc>
      </w:tr>
      <w:tr w:rsidR="003E4FF1" w:rsidRPr="00E04694" w14:paraId="3AD3DE13" w14:textId="77777777" w:rsidTr="003E4FF1">
        <w:trPr>
          <w:trHeight w:val="982"/>
        </w:trPr>
        <w:tc>
          <w:tcPr>
            <w:tcW w:w="2790" w:type="dxa"/>
            <w:vMerge/>
            <w:vAlign w:val="center"/>
          </w:tcPr>
          <w:p w14:paraId="6591FEA7" w14:textId="77777777" w:rsidR="003E4FF1" w:rsidRPr="00E04694" w:rsidRDefault="003E4FF1" w:rsidP="005A0046">
            <w:pPr>
              <w:jc w:val="center"/>
              <w:rPr>
                <w:rFonts w:cstheme="minorHAnsi"/>
                <w:sz w:val="24"/>
                <w:szCs w:val="24"/>
              </w:rPr>
            </w:pPr>
          </w:p>
        </w:tc>
        <w:tc>
          <w:tcPr>
            <w:tcW w:w="4781" w:type="dxa"/>
            <w:vAlign w:val="center"/>
          </w:tcPr>
          <w:p w14:paraId="2CE34AB3" w14:textId="77777777" w:rsidR="003E4FF1" w:rsidRDefault="003E4FF1" w:rsidP="005A0046">
            <w:pPr>
              <w:jc w:val="center"/>
              <w:rPr>
                <w:rFonts w:cstheme="minorHAnsi"/>
                <w:b/>
                <w:color w:val="00B050"/>
                <w:sz w:val="28"/>
                <w:szCs w:val="24"/>
              </w:rPr>
            </w:pPr>
            <w:r w:rsidRPr="003E4FF1">
              <w:rPr>
                <w:rFonts w:cstheme="minorHAnsi"/>
                <w:b/>
                <w:color w:val="7030A0"/>
                <w:sz w:val="28"/>
                <w:szCs w:val="24"/>
              </w:rPr>
              <w:t>Unit 8</w:t>
            </w:r>
            <w:r w:rsidRPr="003E4FF1">
              <w:rPr>
                <w:rFonts w:cstheme="minorHAnsi"/>
                <w:b/>
                <w:color w:val="00B050"/>
                <w:sz w:val="28"/>
                <w:szCs w:val="24"/>
              </w:rPr>
              <w:t xml:space="preserve"> </w:t>
            </w:r>
          </w:p>
          <w:p w14:paraId="26B57C70" w14:textId="77777777" w:rsidR="003E4FF1" w:rsidRPr="003E4FF1" w:rsidRDefault="003E4FF1" w:rsidP="005A0046">
            <w:pPr>
              <w:jc w:val="center"/>
              <w:rPr>
                <w:rFonts w:cstheme="minorHAnsi"/>
                <w:sz w:val="28"/>
                <w:szCs w:val="24"/>
              </w:rPr>
            </w:pPr>
            <w:r w:rsidRPr="00013B09">
              <w:rPr>
                <w:rFonts w:cstheme="minorHAnsi"/>
                <w:sz w:val="28"/>
                <w:szCs w:val="24"/>
              </w:rPr>
              <w:t>Electricity &amp;</w:t>
            </w:r>
            <w:r w:rsidRPr="003E4FF1">
              <w:rPr>
                <w:rFonts w:cstheme="minorHAnsi"/>
                <w:sz w:val="28"/>
                <w:szCs w:val="24"/>
              </w:rPr>
              <w:t xml:space="preserve"> Magnetism</w:t>
            </w:r>
          </w:p>
        </w:tc>
        <w:tc>
          <w:tcPr>
            <w:tcW w:w="2684" w:type="dxa"/>
            <w:vAlign w:val="center"/>
          </w:tcPr>
          <w:p w14:paraId="1B738C23" w14:textId="77777777" w:rsidR="003E4FF1" w:rsidRPr="003E4FF1" w:rsidRDefault="003E4FF1" w:rsidP="005A0046">
            <w:pPr>
              <w:jc w:val="center"/>
              <w:rPr>
                <w:rFonts w:cstheme="minorHAnsi"/>
                <w:b/>
                <w:color w:val="00B050"/>
                <w:sz w:val="28"/>
                <w:szCs w:val="24"/>
              </w:rPr>
            </w:pPr>
            <w:r w:rsidRPr="003E4FF1">
              <w:rPr>
                <w:rFonts w:cstheme="minorHAnsi"/>
                <w:b/>
                <w:color w:val="7030A0"/>
                <w:sz w:val="28"/>
                <w:szCs w:val="24"/>
              </w:rPr>
              <w:t>5.C,F</w:t>
            </w:r>
          </w:p>
        </w:tc>
      </w:tr>
    </w:tbl>
    <w:p w14:paraId="6CFB640E" w14:textId="77777777" w:rsidR="0020282E" w:rsidRPr="003E4FF1" w:rsidRDefault="0020282E" w:rsidP="00433031">
      <w:pPr>
        <w:jc w:val="center"/>
        <w:rPr>
          <w:rFonts w:cstheme="minorHAnsi"/>
          <w:b/>
          <w:sz w:val="40"/>
          <w:szCs w:val="28"/>
        </w:rPr>
      </w:pPr>
      <w:r w:rsidRPr="003E4FF1">
        <w:rPr>
          <w:rFonts w:cstheme="minorHAnsi"/>
          <w:b/>
          <w:sz w:val="40"/>
          <w:szCs w:val="28"/>
        </w:rPr>
        <w:t>Brazos High School</w:t>
      </w:r>
      <w:r w:rsidR="00433031" w:rsidRPr="003E4FF1">
        <w:rPr>
          <w:rFonts w:cstheme="minorHAnsi"/>
          <w:b/>
          <w:sz w:val="40"/>
          <w:szCs w:val="28"/>
        </w:rPr>
        <w:t xml:space="preserve"> Science</w:t>
      </w:r>
    </w:p>
    <w:p w14:paraId="033A4F2C" w14:textId="77777777" w:rsidR="00CB5966" w:rsidRDefault="00CC3B77" w:rsidP="00433031">
      <w:pPr>
        <w:jc w:val="center"/>
        <w:rPr>
          <w:rFonts w:cstheme="minorHAnsi"/>
          <w:sz w:val="40"/>
          <w:szCs w:val="28"/>
        </w:rPr>
      </w:pPr>
      <w:r w:rsidRPr="003E4FF1">
        <w:rPr>
          <w:rFonts w:cstheme="minorHAnsi"/>
          <w:b/>
          <w:color w:val="FF0000"/>
          <w:sz w:val="40"/>
          <w:szCs w:val="28"/>
        </w:rPr>
        <w:t>IPC</w:t>
      </w:r>
      <w:r w:rsidRPr="003E4FF1">
        <w:rPr>
          <w:rFonts w:cstheme="minorHAnsi"/>
          <w:color w:val="FF0000"/>
          <w:sz w:val="40"/>
          <w:szCs w:val="28"/>
        </w:rPr>
        <w:t xml:space="preserve"> </w:t>
      </w:r>
      <w:r w:rsidRPr="003E4FF1">
        <w:rPr>
          <w:rFonts w:cstheme="minorHAnsi"/>
          <w:sz w:val="40"/>
          <w:szCs w:val="28"/>
        </w:rPr>
        <w:t>Y</w:t>
      </w:r>
      <w:r w:rsidR="008B285C" w:rsidRPr="003E4FF1">
        <w:rPr>
          <w:rFonts w:cstheme="minorHAnsi"/>
          <w:sz w:val="40"/>
          <w:szCs w:val="28"/>
        </w:rPr>
        <w:t xml:space="preserve">ear </w:t>
      </w:r>
      <w:r w:rsidRPr="003E4FF1">
        <w:rPr>
          <w:rFonts w:cstheme="minorHAnsi"/>
          <w:sz w:val="40"/>
          <w:szCs w:val="28"/>
        </w:rPr>
        <w:t>A</w:t>
      </w:r>
      <w:r w:rsidR="008B285C" w:rsidRPr="003E4FF1">
        <w:rPr>
          <w:rFonts w:cstheme="minorHAnsi"/>
          <w:sz w:val="40"/>
          <w:szCs w:val="28"/>
        </w:rPr>
        <w:t xml:space="preserve">t </w:t>
      </w:r>
      <w:r w:rsidR="00CB5966" w:rsidRPr="003E4FF1">
        <w:rPr>
          <w:rFonts w:cstheme="minorHAnsi"/>
          <w:sz w:val="40"/>
          <w:szCs w:val="28"/>
        </w:rPr>
        <w:t xml:space="preserve">a Glance </w:t>
      </w:r>
      <w:r w:rsidR="00CB5966" w:rsidRPr="003E4FF1">
        <w:rPr>
          <w:rFonts w:cstheme="minorHAnsi"/>
          <w:b/>
          <w:color w:val="FF0000"/>
          <w:sz w:val="40"/>
          <w:szCs w:val="28"/>
        </w:rPr>
        <w:t>2022-2023</w:t>
      </w:r>
    </w:p>
    <w:tbl>
      <w:tblPr>
        <w:tblStyle w:val="TableGrid"/>
        <w:tblpPr w:leftFromText="180" w:rightFromText="180" w:horzAnchor="margin" w:tblpY="1420"/>
        <w:tblW w:w="0" w:type="auto"/>
        <w:tblLook w:val="04A0" w:firstRow="1" w:lastRow="0" w:firstColumn="1" w:lastColumn="0" w:noHBand="0" w:noVBand="1"/>
      </w:tblPr>
      <w:tblGrid>
        <w:gridCol w:w="2790"/>
        <w:gridCol w:w="4781"/>
        <w:gridCol w:w="2684"/>
      </w:tblGrid>
      <w:tr w:rsidR="00CB5966" w:rsidRPr="00E04694" w14:paraId="216FC426" w14:textId="77777777" w:rsidTr="00A367BB">
        <w:tc>
          <w:tcPr>
            <w:tcW w:w="2790" w:type="dxa"/>
            <w:vAlign w:val="center"/>
          </w:tcPr>
          <w:p w14:paraId="6EFBF59E" w14:textId="77777777" w:rsidR="00CB5966" w:rsidRPr="00E04694" w:rsidRDefault="00CB5966" w:rsidP="00A367BB">
            <w:pPr>
              <w:jc w:val="center"/>
              <w:rPr>
                <w:rFonts w:cstheme="minorHAnsi"/>
                <w:b/>
                <w:i/>
                <w:sz w:val="24"/>
                <w:szCs w:val="24"/>
              </w:rPr>
            </w:pPr>
            <w:r w:rsidRPr="00E04694">
              <w:rPr>
                <w:rFonts w:cstheme="minorHAnsi"/>
                <w:b/>
                <w:i/>
                <w:sz w:val="24"/>
                <w:szCs w:val="24"/>
              </w:rPr>
              <w:t>Grading Period</w:t>
            </w:r>
          </w:p>
        </w:tc>
        <w:tc>
          <w:tcPr>
            <w:tcW w:w="4781" w:type="dxa"/>
            <w:vAlign w:val="center"/>
          </w:tcPr>
          <w:p w14:paraId="530A95CD" w14:textId="77777777" w:rsidR="00CB5966" w:rsidRPr="00E04694" w:rsidRDefault="00CB5966" w:rsidP="00A367BB">
            <w:pPr>
              <w:jc w:val="center"/>
              <w:rPr>
                <w:rFonts w:cstheme="minorHAnsi"/>
                <w:b/>
                <w:i/>
                <w:sz w:val="24"/>
                <w:szCs w:val="24"/>
              </w:rPr>
            </w:pPr>
            <w:r w:rsidRPr="00E04694">
              <w:rPr>
                <w:rFonts w:cstheme="minorHAnsi"/>
                <w:b/>
                <w:i/>
                <w:sz w:val="24"/>
                <w:szCs w:val="24"/>
              </w:rPr>
              <w:t>Unit</w:t>
            </w:r>
            <w:r>
              <w:rPr>
                <w:rFonts w:cstheme="minorHAnsi"/>
                <w:b/>
                <w:i/>
                <w:sz w:val="24"/>
                <w:szCs w:val="24"/>
              </w:rPr>
              <w:t>s</w:t>
            </w:r>
          </w:p>
        </w:tc>
        <w:tc>
          <w:tcPr>
            <w:tcW w:w="2684" w:type="dxa"/>
            <w:vAlign w:val="center"/>
          </w:tcPr>
          <w:p w14:paraId="5821BD80" w14:textId="77777777" w:rsidR="00CB5966" w:rsidRPr="00E04694" w:rsidRDefault="00CB5966" w:rsidP="00A367BB">
            <w:pPr>
              <w:jc w:val="center"/>
              <w:rPr>
                <w:rFonts w:cstheme="minorHAnsi"/>
                <w:b/>
                <w:i/>
                <w:sz w:val="24"/>
                <w:szCs w:val="24"/>
              </w:rPr>
            </w:pPr>
            <w:r w:rsidRPr="00E04694">
              <w:rPr>
                <w:rFonts w:cstheme="minorHAnsi"/>
                <w:b/>
                <w:i/>
                <w:sz w:val="24"/>
                <w:szCs w:val="24"/>
              </w:rPr>
              <w:t>TEKS addressed</w:t>
            </w:r>
          </w:p>
        </w:tc>
      </w:tr>
      <w:tr w:rsidR="00CB5966" w:rsidRPr="00E04694" w14:paraId="42B21E3E" w14:textId="77777777" w:rsidTr="00A367BB">
        <w:trPr>
          <w:trHeight w:val="1486"/>
        </w:trPr>
        <w:tc>
          <w:tcPr>
            <w:tcW w:w="2790" w:type="dxa"/>
            <w:vAlign w:val="center"/>
          </w:tcPr>
          <w:p w14:paraId="57C4A7D1" w14:textId="77777777" w:rsidR="00CB5966" w:rsidRPr="00E04694" w:rsidRDefault="00CB5966" w:rsidP="00A367BB">
            <w:pPr>
              <w:jc w:val="center"/>
              <w:rPr>
                <w:rFonts w:cstheme="minorHAnsi"/>
                <w:b/>
                <w:sz w:val="36"/>
                <w:szCs w:val="40"/>
              </w:rPr>
            </w:pPr>
            <w:r w:rsidRPr="00E04694">
              <w:rPr>
                <w:rFonts w:cstheme="minorHAnsi"/>
                <w:b/>
                <w:sz w:val="36"/>
                <w:szCs w:val="40"/>
              </w:rPr>
              <w:t xml:space="preserve">Ongoing </w:t>
            </w:r>
          </w:p>
          <w:p w14:paraId="2E66D7BE" w14:textId="77777777" w:rsidR="00CB5966" w:rsidRPr="00E04694" w:rsidRDefault="00CB5966" w:rsidP="00A367BB">
            <w:pPr>
              <w:jc w:val="center"/>
              <w:rPr>
                <w:rFonts w:cstheme="minorHAnsi"/>
                <w:sz w:val="24"/>
                <w:szCs w:val="24"/>
              </w:rPr>
            </w:pPr>
            <w:r w:rsidRPr="00E04694">
              <w:rPr>
                <w:rFonts w:cstheme="minorHAnsi"/>
                <w:b/>
                <w:sz w:val="36"/>
                <w:szCs w:val="40"/>
              </w:rPr>
              <w:t>(year round)</w:t>
            </w:r>
          </w:p>
        </w:tc>
        <w:tc>
          <w:tcPr>
            <w:tcW w:w="4781" w:type="dxa"/>
            <w:vAlign w:val="center"/>
          </w:tcPr>
          <w:p w14:paraId="3A6F4D32" w14:textId="77777777" w:rsidR="00CB5966" w:rsidRPr="00E04694" w:rsidRDefault="00CB5966" w:rsidP="00A367BB">
            <w:pPr>
              <w:jc w:val="center"/>
              <w:rPr>
                <w:rFonts w:cstheme="minorHAnsi"/>
                <w:b/>
                <w:sz w:val="24"/>
                <w:szCs w:val="24"/>
              </w:rPr>
            </w:pPr>
            <w:r w:rsidRPr="003E4FF1">
              <w:rPr>
                <w:rFonts w:cstheme="minorHAnsi"/>
                <w:b/>
                <w:sz w:val="28"/>
                <w:szCs w:val="24"/>
              </w:rPr>
              <w:t>Scientific Process Standards</w:t>
            </w:r>
          </w:p>
        </w:tc>
        <w:tc>
          <w:tcPr>
            <w:tcW w:w="2684" w:type="dxa"/>
            <w:vAlign w:val="center"/>
          </w:tcPr>
          <w:p w14:paraId="5AF14157" w14:textId="77777777" w:rsidR="00CB5966" w:rsidRPr="003E4FF1" w:rsidRDefault="00CB5966" w:rsidP="00A367BB">
            <w:pPr>
              <w:jc w:val="center"/>
              <w:rPr>
                <w:rFonts w:cstheme="minorHAnsi"/>
                <w:b/>
                <w:sz w:val="28"/>
                <w:szCs w:val="24"/>
              </w:rPr>
            </w:pPr>
            <w:r w:rsidRPr="003E4FF1">
              <w:rPr>
                <w:rFonts w:cstheme="minorHAnsi"/>
                <w:b/>
                <w:sz w:val="28"/>
                <w:szCs w:val="24"/>
              </w:rPr>
              <w:t>1.A-C</w:t>
            </w:r>
          </w:p>
          <w:p w14:paraId="7464A010" w14:textId="77777777" w:rsidR="00CB5966" w:rsidRPr="003E4FF1" w:rsidRDefault="00CB5966" w:rsidP="00A367BB">
            <w:pPr>
              <w:jc w:val="center"/>
              <w:rPr>
                <w:rFonts w:cstheme="minorHAnsi"/>
                <w:b/>
                <w:sz w:val="28"/>
                <w:szCs w:val="24"/>
              </w:rPr>
            </w:pPr>
            <w:r w:rsidRPr="003E4FF1">
              <w:rPr>
                <w:rFonts w:cstheme="minorHAnsi"/>
                <w:b/>
                <w:sz w:val="28"/>
                <w:szCs w:val="24"/>
              </w:rPr>
              <w:t>2.A-E</w:t>
            </w:r>
          </w:p>
          <w:p w14:paraId="535D7082" w14:textId="77777777" w:rsidR="00CB5966" w:rsidRPr="00E04694" w:rsidRDefault="00CB5966" w:rsidP="00A367BB">
            <w:pPr>
              <w:jc w:val="center"/>
              <w:rPr>
                <w:rFonts w:cstheme="minorHAnsi"/>
                <w:b/>
                <w:sz w:val="24"/>
                <w:szCs w:val="24"/>
              </w:rPr>
            </w:pPr>
            <w:r w:rsidRPr="003E4FF1">
              <w:rPr>
                <w:rFonts w:cstheme="minorHAnsi"/>
                <w:b/>
                <w:sz w:val="28"/>
                <w:szCs w:val="24"/>
              </w:rPr>
              <w:t>3.A-F</w:t>
            </w:r>
          </w:p>
        </w:tc>
      </w:tr>
      <w:tr w:rsidR="00CB5966" w:rsidRPr="00E04694" w14:paraId="7A720F7B" w14:textId="77777777" w:rsidTr="00A367BB">
        <w:trPr>
          <w:trHeight w:val="1486"/>
        </w:trPr>
        <w:tc>
          <w:tcPr>
            <w:tcW w:w="10255" w:type="dxa"/>
            <w:gridSpan w:val="3"/>
            <w:vAlign w:val="center"/>
          </w:tcPr>
          <w:p w14:paraId="463F0365" w14:textId="77777777" w:rsidR="00CB5966" w:rsidRPr="00E04694" w:rsidRDefault="00CB5966" w:rsidP="00A367BB">
            <w:pPr>
              <w:jc w:val="center"/>
              <w:rPr>
                <w:rFonts w:cstheme="minorHAnsi"/>
                <w:b/>
                <w:sz w:val="40"/>
                <w:szCs w:val="40"/>
              </w:rPr>
            </w:pPr>
            <w:r w:rsidRPr="00E04694">
              <w:rPr>
                <w:rFonts w:cstheme="minorHAnsi"/>
                <w:b/>
                <w:sz w:val="40"/>
                <w:szCs w:val="40"/>
              </w:rPr>
              <w:t>1</w:t>
            </w:r>
            <w:r w:rsidRPr="00E04694">
              <w:rPr>
                <w:rFonts w:cstheme="minorHAnsi"/>
                <w:b/>
                <w:sz w:val="40"/>
                <w:szCs w:val="40"/>
                <w:vertAlign w:val="superscript"/>
              </w:rPr>
              <w:t>st</w:t>
            </w:r>
            <w:r w:rsidRPr="00E04694">
              <w:rPr>
                <w:rFonts w:cstheme="minorHAnsi"/>
                <w:b/>
                <w:sz w:val="40"/>
                <w:szCs w:val="40"/>
              </w:rPr>
              <w:t xml:space="preserve"> Semester (Fall)</w:t>
            </w:r>
          </w:p>
        </w:tc>
      </w:tr>
      <w:tr w:rsidR="00CB5966" w:rsidRPr="00E04694" w14:paraId="4EF353DF" w14:textId="77777777" w:rsidTr="00A367BB">
        <w:trPr>
          <w:trHeight w:val="1549"/>
        </w:trPr>
        <w:tc>
          <w:tcPr>
            <w:tcW w:w="2790" w:type="dxa"/>
            <w:vMerge w:val="restart"/>
            <w:vAlign w:val="center"/>
          </w:tcPr>
          <w:p w14:paraId="04C8E111" w14:textId="77777777" w:rsidR="00CB5966" w:rsidRPr="00E04694" w:rsidRDefault="00CB5966" w:rsidP="00A367BB">
            <w:pPr>
              <w:jc w:val="center"/>
              <w:rPr>
                <w:rFonts w:cstheme="minorHAnsi"/>
                <w:b/>
                <w:sz w:val="40"/>
                <w:szCs w:val="40"/>
              </w:rPr>
            </w:pPr>
            <w:r w:rsidRPr="00E04694">
              <w:rPr>
                <w:rFonts w:cstheme="minorHAnsi"/>
                <w:b/>
                <w:sz w:val="40"/>
                <w:szCs w:val="40"/>
              </w:rPr>
              <w:t>1</w:t>
            </w:r>
            <w:r w:rsidRPr="00E04694">
              <w:rPr>
                <w:rFonts w:cstheme="minorHAnsi"/>
                <w:b/>
                <w:sz w:val="40"/>
                <w:szCs w:val="40"/>
                <w:vertAlign w:val="superscript"/>
              </w:rPr>
              <w:t>st</w:t>
            </w:r>
            <w:r w:rsidRPr="00E04694">
              <w:rPr>
                <w:rFonts w:cstheme="minorHAnsi"/>
                <w:b/>
                <w:sz w:val="40"/>
                <w:szCs w:val="40"/>
              </w:rPr>
              <w:t xml:space="preserve"> </w:t>
            </w:r>
          </w:p>
          <w:p w14:paraId="296EF490" w14:textId="77777777" w:rsidR="00CB5966" w:rsidRPr="00E04694" w:rsidRDefault="00CB5966" w:rsidP="00A367BB">
            <w:pPr>
              <w:jc w:val="center"/>
              <w:rPr>
                <w:rFonts w:cstheme="minorHAnsi"/>
                <w:b/>
                <w:color w:val="FF0000"/>
                <w:sz w:val="24"/>
                <w:szCs w:val="24"/>
              </w:rPr>
            </w:pPr>
            <w:r w:rsidRPr="00E04694">
              <w:rPr>
                <w:rFonts w:cstheme="minorHAnsi"/>
                <w:b/>
                <w:sz w:val="40"/>
                <w:szCs w:val="40"/>
              </w:rPr>
              <w:t>6 Weeks</w:t>
            </w:r>
          </w:p>
        </w:tc>
        <w:tc>
          <w:tcPr>
            <w:tcW w:w="4781" w:type="dxa"/>
            <w:vAlign w:val="center"/>
          </w:tcPr>
          <w:p w14:paraId="20A8F24F" w14:textId="77777777" w:rsidR="00CB5966" w:rsidRDefault="00CB5966" w:rsidP="00A367BB">
            <w:pPr>
              <w:jc w:val="center"/>
              <w:rPr>
                <w:rFonts w:cstheme="minorHAnsi"/>
                <w:sz w:val="28"/>
                <w:szCs w:val="24"/>
              </w:rPr>
            </w:pPr>
            <w:r w:rsidRPr="003E4FF1">
              <w:rPr>
                <w:rFonts w:cstheme="minorHAnsi"/>
                <w:b/>
                <w:color w:val="FF0000"/>
                <w:sz w:val="28"/>
                <w:szCs w:val="24"/>
              </w:rPr>
              <w:t>Unit 1</w:t>
            </w:r>
            <w:r w:rsidRPr="003E4FF1">
              <w:rPr>
                <w:rFonts w:cstheme="minorHAnsi"/>
                <w:sz w:val="28"/>
                <w:szCs w:val="24"/>
              </w:rPr>
              <w:t xml:space="preserve"> </w:t>
            </w:r>
          </w:p>
          <w:p w14:paraId="0C648ACF" w14:textId="77777777" w:rsidR="00CB5966" w:rsidRPr="003E4FF1" w:rsidRDefault="00CB5966" w:rsidP="00A367BB">
            <w:pPr>
              <w:jc w:val="center"/>
              <w:rPr>
                <w:rFonts w:cstheme="minorHAnsi"/>
                <w:sz w:val="28"/>
                <w:szCs w:val="24"/>
              </w:rPr>
            </w:pPr>
            <w:r w:rsidRPr="003E4FF1">
              <w:rPr>
                <w:rFonts w:cstheme="minorHAnsi"/>
                <w:sz w:val="28"/>
                <w:szCs w:val="24"/>
              </w:rPr>
              <w:t>Safety, Equipment &amp; Measurement, Scientific Investigation &amp; Careers</w:t>
            </w:r>
          </w:p>
        </w:tc>
        <w:tc>
          <w:tcPr>
            <w:tcW w:w="2684" w:type="dxa"/>
            <w:vAlign w:val="center"/>
          </w:tcPr>
          <w:p w14:paraId="082DCCF8" w14:textId="77777777" w:rsidR="00CB5966" w:rsidRPr="003E4FF1" w:rsidRDefault="00CB5966" w:rsidP="00A367BB">
            <w:pPr>
              <w:jc w:val="center"/>
              <w:rPr>
                <w:rFonts w:cstheme="minorHAnsi"/>
                <w:b/>
                <w:color w:val="FF0000"/>
                <w:sz w:val="28"/>
                <w:szCs w:val="24"/>
              </w:rPr>
            </w:pPr>
            <w:r w:rsidRPr="003E4FF1">
              <w:rPr>
                <w:rFonts w:cstheme="minorHAnsi"/>
                <w:b/>
                <w:color w:val="FF0000"/>
                <w:sz w:val="28"/>
                <w:szCs w:val="24"/>
              </w:rPr>
              <w:t>1.A-C</w:t>
            </w:r>
          </w:p>
          <w:p w14:paraId="601CE82F" w14:textId="77777777" w:rsidR="00CB5966" w:rsidRPr="003E4FF1" w:rsidRDefault="00CB5966" w:rsidP="00A367BB">
            <w:pPr>
              <w:jc w:val="center"/>
              <w:rPr>
                <w:rFonts w:cstheme="minorHAnsi"/>
                <w:b/>
                <w:color w:val="FF0000"/>
                <w:sz w:val="28"/>
                <w:szCs w:val="24"/>
              </w:rPr>
            </w:pPr>
            <w:r w:rsidRPr="003E4FF1">
              <w:rPr>
                <w:rFonts w:cstheme="minorHAnsi"/>
                <w:b/>
                <w:color w:val="FF0000"/>
                <w:sz w:val="28"/>
                <w:szCs w:val="24"/>
              </w:rPr>
              <w:t>2.B-E</w:t>
            </w:r>
          </w:p>
          <w:p w14:paraId="500445B7" w14:textId="77777777" w:rsidR="00CB5966" w:rsidRPr="003E4FF1" w:rsidRDefault="00CB5966" w:rsidP="00A367BB">
            <w:pPr>
              <w:jc w:val="center"/>
              <w:rPr>
                <w:rFonts w:cstheme="minorHAnsi"/>
                <w:sz w:val="28"/>
                <w:szCs w:val="24"/>
              </w:rPr>
            </w:pPr>
            <w:r w:rsidRPr="003E4FF1">
              <w:rPr>
                <w:rFonts w:cstheme="minorHAnsi"/>
                <w:b/>
                <w:color w:val="FF0000"/>
                <w:sz w:val="28"/>
                <w:szCs w:val="24"/>
              </w:rPr>
              <w:t>3.B,D,E</w:t>
            </w:r>
          </w:p>
        </w:tc>
      </w:tr>
      <w:tr w:rsidR="00CB5966" w:rsidRPr="00E04694" w14:paraId="521FFE39" w14:textId="77777777" w:rsidTr="00A367BB">
        <w:trPr>
          <w:trHeight w:val="1072"/>
        </w:trPr>
        <w:tc>
          <w:tcPr>
            <w:tcW w:w="2790" w:type="dxa"/>
            <w:vMerge/>
            <w:vAlign w:val="center"/>
          </w:tcPr>
          <w:p w14:paraId="67E57C68" w14:textId="77777777" w:rsidR="00CB5966" w:rsidRPr="00E04694" w:rsidRDefault="00CB5966" w:rsidP="00A367BB">
            <w:pPr>
              <w:jc w:val="center"/>
              <w:rPr>
                <w:rFonts w:cstheme="minorHAnsi"/>
                <w:b/>
                <w:color w:val="00B050"/>
                <w:sz w:val="24"/>
                <w:szCs w:val="24"/>
              </w:rPr>
            </w:pPr>
          </w:p>
        </w:tc>
        <w:tc>
          <w:tcPr>
            <w:tcW w:w="4781" w:type="dxa"/>
            <w:vAlign w:val="center"/>
          </w:tcPr>
          <w:p w14:paraId="69E29F49" w14:textId="77777777" w:rsidR="00CB5966" w:rsidRDefault="00CB5966" w:rsidP="00A367BB">
            <w:pPr>
              <w:jc w:val="center"/>
              <w:rPr>
                <w:rFonts w:cstheme="minorHAnsi"/>
                <w:sz w:val="28"/>
                <w:szCs w:val="24"/>
              </w:rPr>
            </w:pPr>
            <w:r w:rsidRPr="003E4FF1">
              <w:rPr>
                <w:rFonts w:cstheme="minorHAnsi"/>
                <w:b/>
                <w:color w:val="00B050"/>
                <w:sz w:val="28"/>
                <w:szCs w:val="24"/>
              </w:rPr>
              <w:t>Unit 2</w:t>
            </w:r>
            <w:r w:rsidRPr="003E4FF1">
              <w:rPr>
                <w:rFonts w:cstheme="minorHAnsi"/>
                <w:sz w:val="28"/>
                <w:szCs w:val="24"/>
              </w:rPr>
              <w:t xml:space="preserve"> </w:t>
            </w:r>
          </w:p>
          <w:p w14:paraId="360596E0" w14:textId="77777777" w:rsidR="00CB5966" w:rsidRPr="003E4FF1" w:rsidRDefault="00CB5966" w:rsidP="00A367BB">
            <w:pPr>
              <w:jc w:val="center"/>
              <w:rPr>
                <w:rFonts w:cstheme="minorHAnsi"/>
                <w:sz w:val="28"/>
                <w:szCs w:val="24"/>
              </w:rPr>
            </w:pPr>
            <w:r w:rsidRPr="003E4FF1">
              <w:rPr>
                <w:rFonts w:cstheme="minorHAnsi"/>
                <w:sz w:val="28"/>
                <w:szCs w:val="24"/>
              </w:rPr>
              <w:t>Speed &amp; Acceleration</w:t>
            </w:r>
          </w:p>
        </w:tc>
        <w:tc>
          <w:tcPr>
            <w:tcW w:w="2684" w:type="dxa"/>
            <w:vAlign w:val="center"/>
          </w:tcPr>
          <w:p w14:paraId="0F79E3AC" w14:textId="77777777" w:rsidR="00CB5966" w:rsidRPr="003E4FF1" w:rsidRDefault="00CB5966" w:rsidP="00A367BB">
            <w:pPr>
              <w:jc w:val="center"/>
              <w:rPr>
                <w:rFonts w:cstheme="minorHAnsi"/>
                <w:b/>
                <w:sz w:val="28"/>
                <w:szCs w:val="24"/>
              </w:rPr>
            </w:pPr>
            <w:r w:rsidRPr="003E4FF1">
              <w:rPr>
                <w:rFonts w:cstheme="minorHAnsi"/>
                <w:b/>
                <w:color w:val="00B050"/>
                <w:sz w:val="28"/>
                <w:szCs w:val="24"/>
              </w:rPr>
              <w:t>4.A,B</w:t>
            </w:r>
          </w:p>
        </w:tc>
      </w:tr>
      <w:tr w:rsidR="00CB5966" w:rsidRPr="00E04694" w14:paraId="25CAF330" w14:textId="77777777" w:rsidTr="00A367BB">
        <w:trPr>
          <w:trHeight w:val="1072"/>
        </w:trPr>
        <w:tc>
          <w:tcPr>
            <w:tcW w:w="2790" w:type="dxa"/>
            <w:vMerge/>
            <w:vAlign w:val="center"/>
          </w:tcPr>
          <w:p w14:paraId="3068A826" w14:textId="77777777" w:rsidR="00CB5966" w:rsidRPr="00E04694" w:rsidRDefault="00CB5966" w:rsidP="00A367BB">
            <w:pPr>
              <w:jc w:val="center"/>
              <w:rPr>
                <w:rFonts w:cstheme="minorHAnsi"/>
                <w:b/>
                <w:color w:val="7030A0"/>
                <w:sz w:val="24"/>
                <w:szCs w:val="24"/>
              </w:rPr>
            </w:pPr>
          </w:p>
        </w:tc>
        <w:tc>
          <w:tcPr>
            <w:tcW w:w="4781" w:type="dxa"/>
            <w:vAlign w:val="center"/>
          </w:tcPr>
          <w:p w14:paraId="3A0792AC" w14:textId="77777777" w:rsidR="00CB5966" w:rsidRDefault="00CB5966" w:rsidP="00A367BB">
            <w:pPr>
              <w:jc w:val="center"/>
              <w:rPr>
                <w:rFonts w:cstheme="minorHAnsi"/>
                <w:sz w:val="28"/>
                <w:szCs w:val="24"/>
              </w:rPr>
            </w:pPr>
            <w:r w:rsidRPr="003E4FF1">
              <w:rPr>
                <w:rFonts w:cstheme="minorHAnsi"/>
                <w:b/>
                <w:color w:val="0070C0"/>
                <w:sz w:val="28"/>
                <w:szCs w:val="24"/>
              </w:rPr>
              <w:t>Unit 3</w:t>
            </w:r>
            <w:r w:rsidRPr="003E4FF1">
              <w:rPr>
                <w:rFonts w:cstheme="minorHAnsi"/>
                <w:sz w:val="28"/>
                <w:szCs w:val="24"/>
              </w:rPr>
              <w:t xml:space="preserve"> </w:t>
            </w:r>
          </w:p>
          <w:p w14:paraId="4F92944B" w14:textId="77777777" w:rsidR="00CB5966" w:rsidRPr="003E4FF1" w:rsidRDefault="00CB5966" w:rsidP="00A367BB">
            <w:pPr>
              <w:jc w:val="center"/>
              <w:rPr>
                <w:rFonts w:cstheme="minorHAnsi"/>
                <w:sz w:val="28"/>
                <w:szCs w:val="24"/>
              </w:rPr>
            </w:pPr>
            <w:r w:rsidRPr="003E4FF1">
              <w:rPr>
                <w:rFonts w:cstheme="minorHAnsi"/>
                <w:sz w:val="28"/>
                <w:szCs w:val="24"/>
              </w:rPr>
              <w:t>Forces, Momentum &amp; Gravity</w:t>
            </w:r>
          </w:p>
        </w:tc>
        <w:tc>
          <w:tcPr>
            <w:tcW w:w="2684" w:type="dxa"/>
            <w:vAlign w:val="center"/>
          </w:tcPr>
          <w:p w14:paraId="454FE9D9" w14:textId="77777777" w:rsidR="00CB5966" w:rsidRPr="003E4FF1" w:rsidRDefault="00CB5966" w:rsidP="00A367BB">
            <w:pPr>
              <w:jc w:val="center"/>
              <w:rPr>
                <w:rFonts w:cstheme="minorHAnsi"/>
                <w:b/>
                <w:sz w:val="28"/>
                <w:szCs w:val="24"/>
              </w:rPr>
            </w:pPr>
            <w:r w:rsidRPr="003E4FF1">
              <w:rPr>
                <w:rFonts w:cstheme="minorHAnsi"/>
                <w:b/>
                <w:color w:val="0070C0"/>
                <w:sz w:val="28"/>
                <w:szCs w:val="24"/>
              </w:rPr>
              <w:t>4.C-F</w:t>
            </w:r>
          </w:p>
        </w:tc>
      </w:tr>
      <w:tr w:rsidR="00CB5966" w:rsidRPr="00E04694" w14:paraId="05755245" w14:textId="77777777" w:rsidTr="00A367BB">
        <w:trPr>
          <w:trHeight w:val="1072"/>
        </w:trPr>
        <w:tc>
          <w:tcPr>
            <w:tcW w:w="2790" w:type="dxa"/>
            <w:vMerge w:val="restart"/>
            <w:vAlign w:val="center"/>
          </w:tcPr>
          <w:p w14:paraId="75E04B9B" w14:textId="77777777" w:rsidR="00CB5966" w:rsidRPr="00E04694" w:rsidRDefault="00CB5966" w:rsidP="00A367BB">
            <w:pPr>
              <w:jc w:val="center"/>
              <w:rPr>
                <w:rFonts w:cstheme="minorHAnsi"/>
                <w:b/>
                <w:sz w:val="40"/>
                <w:szCs w:val="40"/>
              </w:rPr>
            </w:pPr>
            <w:r w:rsidRPr="00E04694">
              <w:rPr>
                <w:rFonts w:cstheme="minorHAnsi"/>
                <w:b/>
                <w:sz w:val="40"/>
                <w:szCs w:val="40"/>
              </w:rPr>
              <w:t>2</w:t>
            </w:r>
            <w:r w:rsidRPr="00E04694">
              <w:rPr>
                <w:rFonts w:cstheme="minorHAnsi"/>
                <w:b/>
                <w:sz w:val="40"/>
                <w:szCs w:val="40"/>
                <w:vertAlign w:val="superscript"/>
              </w:rPr>
              <w:t>nd</w:t>
            </w:r>
          </w:p>
          <w:p w14:paraId="38C16AFA" w14:textId="77777777" w:rsidR="00CB5966" w:rsidRPr="00E04694" w:rsidRDefault="00CB5966" w:rsidP="00A367BB">
            <w:pPr>
              <w:jc w:val="center"/>
              <w:rPr>
                <w:rFonts w:cstheme="minorHAnsi"/>
                <w:sz w:val="56"/>
                <w:szCs w:val="56"/>
              </w:rPr>
            </w:pPr>
            <w:r w:rsidRPr="00E04694">
              <w:rPr>
                <w:rFonts w:cstheme="minorHAnsi"/>
                <w:b/>
                <w:sz w:val="40"/>
                <w:szCs w:val="40"/>
              </w:rPr>
              <w:t>6 Weeks</w:t>
            </w:r>
          </w:p>
        </w:tc>
        <w:tc>
          <w:tcPr>
            <w:tcW w:w="4781" w:type="dxa"/>
            <w:vAlign w:val="center"/>
          </w:tcPr>
          <w:p w14:paraId="6F31C16C" w14:textId="77777777" w:rsidR="00CB5966" w:rsidRDefault="00CB5966" w:rsidP="00A367BB">
            <w:pPr>
              <w:jc w:val="center"/>
              <w:rPr>
                <w:rFonts w:cstheme="minorHAnsi"/>
                <w:sz w:val="28"/>
                <w:szCs w:val="24"/>
              </w:rPr>
            </w:pPr>
            <w:r w:rsidRPr="003E4FF1">
              <w:rPr>
                <w:rFonts w:cstheme="minorHAnsi"/>
                <w:b/>
                <w:color w:val="7030A0"/>
                <w:sz w:val="28"/>
                <w:szCs w:val="24"/>
              </w:rPr>
              <w:t>Unit 4</w:t>
            </w:r>
            <w:r w:rsidRPr="003E4FF1">
              <w:rPr>
                <w:rFonts w:cstheme="minorHAnsi"/>
                <w:sz w:val="28"/>
                <w:szCs w:val="24"/>
              </w:rPr>
              <w:t xml:space="preserve"> </w:t>
            </w:r>
          </w:p>
          <w:p w14:paraId="62D64CCF" w14:textId="77777777" w:rsidR="00CB5966" w:rsidRPr="003E4FF1" w:rsidRDefault="00CB5966" w:rsidP="00A367BB">
            <w:pPr>
              <w:jc w:val="center"/>
              <w:rPr>
                <w:rFonts w:cstheme="minorHAnsi"/>
                <w:sz w:val="28"/>
                <w:szCs w:val="24"/>
              </w:rPr>
            </w:pPr>
            <w:r w:rsidRPr="003E4FF1">
              <w:rPr>
                <w:rFonts w:cstheme="minorHAnsi"/>
                <w:sz w:val="28"/>
                <w:szCs w:val="24"/>
              </w:rPr>
              <w:t>Kinetic &amp; Potential Energy</w:t>
            </w:r>
          </w:p>
        </w:tc>
        <w:tc>
          <w:tcPr>
            <w:tcW w:w="2684" w:type="dxa"/>
            <w:vAlign w:val="center"/>
          </w:tcPr>
          <w:p w14:paraId="524D95B6" w14:textId="77777777" w:rsidR="00CB5966" w:rsidRPr="003E4FF1" w:rsidRDefault="00CB5966" w:rsidP="00A367BB">
            <w:pPr>
              <w:jc w:val="center"/>
              <w:rPr>
                <w:rFonts w:cstheme="minorHAnsi"/>
                <w:b/>
                <w:sz w:val="28"/>
                <w:szCs w:val="24"/>
              </w:rPr>
            </w:pPr>
            <w:r w:rsidRPr="003E4FF1">
              <w:rPr>
                <w:rFonts w:cstheme="minorHAnsi"/>
                <w:b/>
                <w:color w:val="7030A0"/>
                <w:sz w:val="28"/>
                <w:szCs w:val="24"/>
              </w:rPr>
              <w:t>5.A,B</w:t>
            </w:r>
          </w:p>
        </w:tc>
      </w:tr>
      <w:tr w:rsidR="00CB5966" w:rsidRPr="00E04694" w14:paraId="3826EF2A" w14:textId="77777777" w:rsidTr="00A367BB">
        <w:trPr>
          <w:trHeight w:val="1072"/>
        </w:trPr>
        <w:tc>
          <w:tcPr>
            <w:tcW w:w="2790" w:type="dxa"/>
            <w:vMerge/>
            <w:vAlign w:val="center"/>
          </w:tcPr>
          <w:p w14:paraId="00E1CACE" w14:textId="77777777" w:rsidR="00CB5966" w:rsidRPr="00E04694" w:rsidRDefault="00CB5966" w:rsidP="00A367BB">
            <w:pPr>
              <w:jc w:val="center"/>
              <w:rPr>
                <w:rFonts w:cstheme="minorHAnsi"/>
                <w:sz w:val="24"/>
                <w:szCs w:val="24"/>
              </w:rPr>
            </w:pPr>
          </w:p>
        </w:tc>
        <w:tc>
          <w:tcPr>
            <w:tcW w:w="4781" w:type="dxa"/>
            <w:vAlign w:val="center"/>
          </w:tcPr>
          <w:p w14:paraId="712DFAFA" w14:textId="77777777" w:rsidR="00CB5966" w:rsidRDefault="00CB5966" w:rsidP="00A367BB">
            <w:pPr>
              <w:jc w:val="center"/>
              <w:rPr>
                <w:rFonts w:cstheme="minorHAnsi"/>
                <w:sz w:val="28"/>
                <w:szCs w:val="24"/>
              </w:rPr>
            </w:pPr>
            <w:r w:rsidRPr="003E4FF1">
              <w:rPr>
                <w:rFonts w:cstheme="minorHAnsi"/>
                <w:b/>
                <w:color w:val="FF0000"/>
                <w:sz w:val="28"/>
                <w:szCs w:val="24"/>
              </w:rPr>
              <w:t>Unit 5</w:t>
            </w:r>
            <w:r w:rsidRPr="003E4FF1">
              <w:rPr>
                <w:rFonts w:cstheme="minorHAnsi"/>
                <w:sz w:val="28"/>
                <w:szCs w:val="24"/>
              </w:rPr>
              <w:t xml:space="preserve"> </w:t>
            </w:r>
          </w:p>
          <w:p w14:paraId="0C02473B" w14:textId="77777777" w:rsidR="00CB5966" w:rsidRPr="003E4FF1" w:rsidRDefault="00CB5966" w:rsidP="00A367BB">
            <w:pPr>
              <w:jc w:val="center"/>
              <w:rPr>
                <w:rFonts w:cstheme="minorHAnsi"/>
                <w:sz w:val="28"/>
                <w:szCs w:val="24"/>
              </w:rPr>
            </w:pPr>
            <w:r w:rsidRPr="003E4FF1">
              <w:rPr>
                <w:rFonts w:cstheme="minorHAnsi"/>
                <w:sz w:val="28"/>
                <w:szCs w:val="24"/>
              </w:rPr>
              <w:t>Heat Energy</w:t>
            </w:r>
          </w:p>
        </w:tc>
        <w:tc>
          <w:tcPr>
            <w:tcW w:w="2684" w:type="dxa"/>
            <w:vAlign w:val="center"/>
          </w:tcPr>
          <w:p w14:paraId="4E734B92" w14:textId="77777777" w:rsidR="00CB5966" w:rsidRPr="003E4FF1" w:rsidRDefault="00CB5966" w:rsidP="00A367BB">
            <w:pPr>
              <w:jc w:val="center"/>
              <w:rPr>
                <w:rFonts w:cstheme="minorHAnsi"/>
                <w:b/>
                <w:sz w:val="28"/>
                <w:szCs w:val="24"/>
              </w:rPr>
            </w:pPr>
            <w:r w:rsidRPr="003E4FF1">
              <w:rPr>
                <w:rFonts w:cstheme="minorHAnsi"/>
                <w:b/>
                <w:color w:val="FF0000"/>
                <w:sz w:val="28"/>
                <w:szCs w:val="24"/>
              </w:rPr>
              <w:t>5.E</w:t>
            </w:r>
          </w:p>
        </w:tc>
      </w:tr>
      <w:tr w:rsidR="00CB5966" w:rsidRPr="00E04694" w14:paraId="1E3C5306" w14:textId="77777777" w:rsidTr="00A367BB">
        <w:trPr>
          <w:trHeight w:val="1342"/>
        </w:trPr>
        <w:tc>
          <w:tcPr>
            <w:tcW w:w="2790" w:type="dxa"/>
            <w:vMerge/>
            <w:vAlign w:val="center"/>
          </w:tcPr>
          <w:p w14:paraId="48B1F0E7" w14:textId="77777777" w:rsidR="00CB5966" w:rsidRPr="00E04694" w:rsidRDefault="00CB5966" w:rsidP="00A367BB">
            <w:pPr>
              <w:jc w:val="center"/>
              <w:rPr>
                <w:rFonts w:cstheme="minorHAnsi"/>
                <w:sz w:val="24"/>
                <w:szCs w:val="24"/>
              </w:rPr>
            </w:pPr>
          </w:p>
        </w:tc>
        <w:tc>
          <w:tcPr>
            <w:tcW w:w="4781" w:type="dxa"/>
            <w:vAlign w:val="center"/>
          </w:tcPr>
          <w:p w14:paraId="6D73B52B" w14:textId="77777777" w:rsidR="00CB5966" w:rsidRDefault="00CB5966" w:rsidP="00A367BB">
            <w:pPr>
              <w:jc w:val="center"/>
              <w:rPr>
                <w:rFonts w:cstheme="minorHAnsi"/>
                <w:sz w:val="28"/>
                <w:szCs w:val="24"/>
              </w:rPr>
            </w:pPr>
            <w:r w:rsidRPr="003E4FF1">
              <w:rPr>
                <w:rFonts w:cstheme="minorHAnsi"/>
                <w:b/>
                <w:color w:val="00B050"/>
                <w:sz w:val="28"/>
                <w:szCs w:val="24"/>
              </w:rPr>
              <w:t>Unit 6</w:t>
            </w:r>
            <w:r w:rsidRPr="003E4FF1">
              <w:rPr>
                <w:rFonts w:cstheme="minorHAnsi"/>
                <w:sz w:val="28"/>
                <w:szCs w:val="24"/>
              </w:rPr>
              <w:t xml:space="preserve"> </w:t>
            </w:r>
          </w:p>
          <w:p w14:paraId="0AFA1801" w14:textId="77777777" w:rsidR="00CB5966" w:rsidRPr="003E4FF1" w:rsidRDefault="00CB5966" w:rsidP="00A367BB">
            <w:pPr>
              <w:jc w:val="center"/>
              <w:rPr>
                <w:rFonts w:cstheme="minorHAnsi"/>
                <w:sz w:val="28"/>
                <w:szCs w:val="24"/>
              </w:rPr>
            </w:pPr>
            <w:r w:rsidRPr="003E4FF1">
              <w:rPr>
                <w:rFonts w:cstheme="minorHAnsi"/>
                <w:sz w:val="28"/>
                <w:szCs w:val="24"/>
              </w:rPr>
              <w:t>Renewable &amp; Non-renewable</w:t>
            </w:r>
          </w:p>
          <w:p w14:paraId="377788B3" w14:textId="77777777" w:rsidR="00CB5966" w:rsidRPr="003E4FF1" w:rsidRDefault="00CB5966" w:rsidP="00A367BB">
            <w:pPr>
              <w:jc w:val="center"/>
              <w:rPr>
                <w:rFonts w:cstheme="minorHAnsi"/>
                <w:sz w:val="28"/>
                <w:szCs w:val="24"/>
              </w:rPr>
            </w:pPr>
            <w:r w:rsidRPr="003E4FF1">
              <w:rPr>
                <w:rFonts w:cstheme="minorHAnsi"/>
                <w:sz w:val="28"/>
                <w:szCs w:val="24"/>
              </w:rPr>
              <w:t>Energy Sources</w:t>
            </w:r>
          </w:p>
        </w:tc>
        <w:tc>
          <w:tcPr>
            <w:tcW w:w="2684" w:type="dxa"/>
            <w:vAlign w:val="center"/>
          </w:tcPr>
          <w:p w14:paraId="7FC4068D" w14:textId="77777777" w:rsidR="00CB5966" w:rsidRPr="003E4FF1" w:rsidRDefault="00CB5966" w:rsidP="00A367BB">
            <w:pPr>
              <w:jc w:val="center"/>
              <w:rPr>
                <w:rFonts w:cstheme="minorHAnsi"/>
                <w:b/>
                <w:sz w:val="28"/>
                <w:szCs w:val="24"/>
              </w:rPr>
            </w:pPr>
            <w:r w:rsidRPr="003E4FF1">
              <w:rPr>
                <w:rFonts w:cstheme="minorHAnsi"/>
                <w:b/>
                <w:color w:val="00B050"/>
                <w:sz w:val="28"/>
                <w:szCs w:val="24"/>
              </w:rPr>
              <w:t>5.D,H,I</w:t>
            </w:r>
          </w:p>
        </w:tc>
      </w:tr>
    </w:tbl>
    <w:tbl>
      <w:tblPr>
        <w:tblStyle w:val="TableGrid"/>
        <w:tblpPr w:leftFromText="180" w:rightFromText="180" w:vertAnchor="page" w:horzAnchor="margin" w:tblpY="901"/>
        <w:tblW w:w="0" w:type="auto"/>
        <w:tblLook w:val="04A0" w:firstRow="1" w:lastRow="0" w:firstColumn="1" w:lastColumn="0" w:noHBand="0" w:noVBand="1"/>
      </w:tblPr>
      <w:tblGrid>
        <w:gridCol w:w="2790"/>
        <w:gridCol w:w="4781"/>
        <w:gridCol w:w="2684"/>
      </w:tblGrid>
      <w:tr w:rsidR="007D1016" w:rsidRPr="00E04694" w14:paraId="2A5C1D14" w14:textId="77777777" w:rsidTr="007D1016">
        <w:trPr>
          <w:trHeight w:val="1486"/>
        </w:trPr>
        <w:tc>
          <w:tcPr>
            <w:tcW w:w="10255" w:type="dxa"/>
            <w:gridSpan w:val="3"/>
            <w:vAlign w:val="center"/>
          </w:tcPr>
          <w:p w14:paraId="0B49D424" w14:textId="77777777" w:rsidR="007D1016" w:rsidRPr="00E04694" w:rsidRDefault="007D1016" w:rsidP="007D1016">
            <w:pPr>
              <w:jc w:val="center"/>
              <w:rPr>
                <w:rFonts w:cstheme="minorHAnsi"/>
                <w:b/>
                <w:sz w:val="40"/>
                <w:szCs w:val="40"/>
              </w:rPr>
            </w:pPr>
            <w:r>
              <w:rPr>
                <w:rFonts w:cstheme="minorHAnsi"/>
                <w:b/>
                <w:sz w:val="40"/>
                <w:szCs w:val="40"/>
              </w:rPr>
              <w:lastRenderedPageBreak/>
              <w:t>2</w:t>
            </w:r>
            <w:r w:rsidRPr="007D1016">
              <w:rPr>
                <w:rFonts w:cstheme="minorHAnsi"/>
                <w:b/>
                <w:sz w:val="40"/>
                <w:szCs w:val="40"/>
                <w:vertAlign w:val="superscript"/>
              </w:rPr>
              <w:t>nd</w:t>
            </w:r>
            <w:r>
              <w:rPr>
                <w:rFonts w:cstheme="minorHAnsi"/>
                <w:b/>
                <w:sz w:val="40"/>
                <w:szCs w:val="40"/>
              </w:rPr>
              <w:t xml:space="preserve"> </w:t>
            </w:r>
            <w:r w:rsidRPr="00E04694">
              <w:rPr>
                <w:rFonts w:cstheme="minorHAnsi"/>
                <w:b/>
                <w:sz w:val="40"/>
                <w:szCs w:val="40"/>
              </w:rPr>
              <w:t xml:space="preserve"> Semester (</w:t>
            </w:r>
            <w:r>
              <w:rPr>
                <w:rFonts w:cstheme="minorHAnsi"/>
                <w:b/>
                <w:sz w:val="40"/>
                <w:szCs w:val="40"/>
              </w:rPr>
              <w:t>Spring</w:t>
            </w:r>
            <w:r w:rsidRPr="00E04694">
              <w:rPr>
                <w:rFonts w:cstheme="minorHAnsi"/>
                <w:b/>
                <w:sz w:val="40"/>
                <w:szCs w:val="40"/>
              </w:rPr>
              <w:t>)</w:t>
            </w:r>
          </w:p>
        </w:tc>
      </w:tr>
      <w:tr w:rsidR="007D1016" w:rsidRPr="00E04694" w14:paraId="015C7333" w14:textId="77777777" w:rsidTr="006714FB">
        <w:trPr>
          <w:trHeight w:val="1187"/>
        </w:trPr>
        <w:tc>
          <w:tcPr>
            <w:tcW w:w="2790" w:type="dxa"/>
            <w:vMerge w:val="restart"/>
            <w:vAlign w:val="center"/>
          </w:tcPr>
          <w:p w14:paraId="2AD4645B" w14:textId="77777777" w:rsidR="007D1016" w:rsidRPr="00E04694" w:rsidRDefault="007D1016" w:rsidP="007D1016">
            <w:pPr>
              <w:jc w:val="center"/>
              <w:rPr>
                <w:rFonts w:cstheme="minorHAnsi"/>
                <w:b/>
                <w:sz w:val="40"/>
                <w:szCs w:val="40"/>
              </w:rPr>
            </w:pPr>
            <w:r>
              <w:rPr>
                <w:rFonts w:cstheme="minorHAnsi"/>
                <w:b/>
                <w:sz w:val="40"/>
                <w:szCs w:val="40"/>
              </w:rPr>
              <w:t>4</w:t>
            </w:r>
            <w:r w:rsidRPr="007D1016">
              <w:rPr>
                <w:rFonts w:cstheme="minorHAnsi"/>
                <w:b/>
                <w:sz w:val="40"/>
                <w:szCs w:val="40"/>
                <w:vertAlign w:val="superscript"/>
              </w:rPr>
              <w:t>th</w:t>
            </w:r>
            <w:r>
              <w:rPr>
                <w:rFonts w:cstheme="minorHAnsi"/>
                <w:b/>
                <w:sz w:val="40"/>
                <w:szCs w:val="40"/>
              </w:rPr>
              <w:t xml:space="preserve"> </w:t>
            </w:r>
            <w:r w:rsidRPr="00E04694">
              <w:rPr>
                <w:rFonts w:cstheme="minorHAnsi"/>
                <w:b/>
                <w:sz w:val="40"/>
                <w:szCs w:val="40"/>
              </w:rPr>
              <w:t xml:space="preserve"> </w:t>
            </w:r>
          </w:p>
          <w:p w14:paraId="311AB39A" w14:textId="77777777" w:rsidR="007D1016" w:rsidRPr="00E04694" w:rsidRDefault="007D1016" w:rsidP="007D1016">
            <w:pPr>
              <w:jc w:val="center"/>
              <w:rPr>
                <w:rFonts w:cstheme="minorHAnsi"/>
                <w:b/>
                <w:color w:val="FF0000"/>
                <w:sz w:val="24"/>
                <w:szCs w:val="24"/>
              </w:rPr>
            </w:pPr>
            <w:r w:rsidRPr="00E04694">
              <w:rPr>
                <w:rFonts w:cstheme="minorHAnsi"/>
                <w:b/>
                <w:sz w:val="40"/>
                <w:szCs w:val="40"/>
              </w:rPr>
              <w:t>6 Weeks</w:t>
            </w:r>
          </w:p>
        </w:tc>
        <w:tc>
          <w:tcPr>
            <w:tcW w:w="4781" w:type="dxa"/>
            <w:vAlign w:val="center"/>
          </w:tcPr>
          <w:p w14:paraId="6868EBCA" w14:textId="77777777" w:rsidR="007D1016" w:rsidRDefault="007D1016" w:rsidP="007D1016">
            <w:pPr>
              <w:jc w:val="center"/>
              <w:rPr>
                <w:rFonts w:cstheme="minorHAnsi"/>
                <w:sz w:val="28"/>
                <w:szCs w:val="24"/>
              </w:rPr>
            </w:pPr>
            <w:r w:rsidRPr="003E4FF1">
              <w:rPr>
                <w:rFonts w:cstheme="minorHAnsi"/>
                <w:b/>
                <w:color w:val="FF0000"/>
                <w:sz w:val="28"/>
                <w:szCs w:val="24"/>
              </w:rPr>
              <w:t xml:space="preserve">Unit </w:t>
            </w:r>
            <w:r>
              <w:rPr>
                <w:rFonts w:cstheme="minorHAnsi"/>
                <w:b/>
                <w:color w:val="FF0000"/>
                <w:sz w:val="28"/>
                <w:szCs w:val="24"/>
              </w:rPr>
              <w:t>9</w:t>
            </w:r>
            <w:r w:rsidRPr="003E4FF1">
              <w:rPr>
                <w:rFonts w:cstheme="minorHAnsi"/>
                <w:sz w:val="28"/>
                <w:szCs w:val="24"/>
              </w:rPr>
              <w:t xml:space="preserve"> </w:t>
            </w:r>
          </w:p>
          <w:p w14:paraId="1C2AA437" w14:textId="77777777" w:rsidR="007D1016" w:rsidRPr="003E4FF1" w:rsidRDefault="00377982" w:rsidP="00377982">
            <w:pPr>
              <w:jc w:val="center"/>
              <w:rPr>
                <w:rFonts w:cstheme="minorHAnsi"/>
                <w:sz w:val="28"/>
                <w:szCs w:val="24"/>
              </w:rPr>
            </w:pPr>
            <w:r>
              <w:rPr>
                <w:rFonts w:cstheme="minorHAnsi"/>
                <w:sz w:val="28"/>
                <w:szCs w:val="24"/>
              </w:rPr>
              <w:t>Physical vs. Chemical Properties</w:t>
            </w:r>
          </w:p>
        </w:tc>
        <w:tc>
          <w:tcPr>
            <w:tcW w:w="2684" w:type="dxa"/>
            <w:vAlign w:val="center"/>
          </w:tcPr>
          <w:p w14:paraId="2AEA80D0" w14:textId="77777777" w:rsidR="007D1016" w:rsidRPr="003E4FF1" w:rsidRDefault="00377982" w:rsidP="007D1016">
            <w:pPr>
              <w:jc w:val="center"/>
              <w:rPr>
                <w:rFonts w:cstheme="minorHAnsi"/>
                <w:sz w:val="28"/>
                <w:szCs w:val="24"/>
              </w:rPr>
            </w:pPr>
            <w:r>
              <w:rPr>
                <w:rFonts w:cstheme="minorHAnsi"/>
                <w:b/>
                <w:color w:val="FF0000"/>
                <w:sz w:val="28"/>
                <w:szCs w:val="24"/>
              </w:rPr>
              <w:t>6.A-C</w:t>
            </w:r>
          </w:p>
        </w:tc>
      </w:tr>
      <w:tr w:rsidR="007D1016" w:rsidRPr="00E04694" w14:paraId="1400E05F" w14:textId="77777777" w:rsidTr="001743A6">
        <w:trPr>
          <w:trHeight w:val="1174"/>
        </w:trPr>
        <w:tc>
          <w:tcPr>
            <w:tcW w:w="2790" w:type="dxa"/>
            <w:vMerge/>
            <w:vAlign w:val="center"/>
          </w:tcPr>
          <w:p w14:paraId="52BC1184" w14:textId="77777777" w:rsidR="007D1016" w:rsidRPr="00E04694" w:rsidRDefault="007D1016" w:rsidP="007D1016">
            <w:pPr>
              <w:jc w:val="center"/>
              <w:rPr>
                <w:rFonts w:cstheme="minorHAnsi"/>
                <w:b/>
                <w:color w:val="00B050"/>
                <w:sz w:val="24"/>
                <w:szCs w:val="24"/>
              </w:rPr>
            </w:pPr>
          </w:p>
        </w:tc>
        <w:tc>
          <w:tcPr>
            <w:tcW w:w="4781" w:type="dxa"/>
            <w:vAlign w:val="center"/>
          </w:tcPr>
          <w:p w14:paraId="13F8D251" w14:textId="77777777" w:rsidR="007D1016" w:rsidRDefault="007D1016" w:rsidP="007D1016">
            <w:pPr>
              <w:jc w:val="center"/>
              <w:rPr>
                <w:rFonts w:cstheme="minorHAnsi"/>
                <w:sz w:val="28"/>
                <w:szCs w:val="24"/>
              </w:rPr>
            </w:pPr>
            <w:r w:rsidRPr="003E4FF1">
              <w:rPr>
                <w:rFonts w:cstheme="minorHAnsi"/>
                <w:b/>
                <w:color w:val="00B050"/>
                <w:sz w:val="28"/>
                <w:szCs w:val="24"/>
              </w:rPr>
              <w:t xml:space="preserve">Unit </w:t>
            </w:r>
            <w:r>
              <w:rPr>
                <w:rFonts w:cstheme="minorHAnsi"/>
                <w:b/>
                <w:color w:val="00B050"/>
                <w:sz w:val="28"/>
                <w:szCs w:val="24"/>
              </w:rPr>
              <w:t>10</w:t>
            </w:r>
            <w:r w:rsidRPr="003E4FF1">
              <w:rPr>
                <w:rFonts w:cstheme="minorHAnsi"/>
                <w:sz w:val="28"/>
                <w:szCs w:val="24"/>
              </w:rPr>
              <w:t xml:space="preserve"> </w:t>
            </w:r>
          </w:p>
          <w:p w14:paraId="4BA938CE" w14:textId="77777777" w:rsidR="00377982" w:rsidRPr="003E4FF1" w:rsidRDefault="00377982" w:rsidP="00377982">
            <w:pPr>
              <w:jc w:val="center"/>
              <w:rPr>
                <w:rFonts w:cstheme="minorHAnsi"/>
                <w:sz w:val="28"/>
                <w:szCs w:val="24"/>
              </w:rPr>
            </w:pPr>
            <w:r>
              <w:rPr>
                <w:rFonts w:cstheme="minorHAnsi"/>
                <w:sz w:val="28"/>
                <w:szCs w:val="24"/>
              </w:rPr>
              <w:t>Physical vs. Chemical Changes</w:t>
            </w:r>
          </w:p>
        </w:tc>
        <w:tc>
          <w:tcPr>
            <w:tcW w:w="2684" w:type="dxa"/>
            <w:vAlign w:val="center"/>
          </w:tcPr>
          <w:p w14:paraId="35F50656" w14:textId="77777777" w:rsidR="007D1016" w:rsidRPr="003E4FF1" w:rsidRDefault="00377982" w:rsidP="007D1016">
            <w:pPr>
              <w:jc w:val="center"/>
              <w:rPr>
                <w:rFonts w:cstheme="minorHAnsi"/>
                <w:b/>
                <w:sz w:val="28"/>
                <w:szCs w:val="24"/>
              </w:rPr>
            </w:pPr>
            <w:r>
              <w:rPr>
                <w:rFonts w:cstheme="minorHAnsi"/>
                <w:b/>
                <w:color w:val="00B050"/>
                <w:sz w:val="28"/>
                <w:szCs w:val="24"/>
              </w:rPr>
              <w:t>7.B</w:t>
            </w:r>
          </w:p>
        </w:tc>
      </w:tr>
      <w:tr w:rsidR="007D1016" w:rsidRPr="00E04694" w14:paraId="3F81E88E" w14:textId="77777777" w:rsidTr="006714FB">
        <w:trPr>
          <w:trHeight w:val="1430"/>
        </w:trPr>
        <w:tc>
          <w:tcPr>
            <w:tcW w:w="2790" w:type="dxa"/>
            <w:vMerge/>
            <w:vAlign w:val="center"/>
          </w:tcPr>
          <w:p w14:paraId="00AC48CC" w14:textId="77777777" w:rsidR="007D1016" w:rsidRPr="00E04694" w:rsidRDefault="007D1016" w:rsidP="007D1016">
            <w:pPr>
              <w:jc w:val="center"/>
              <w:rPr>
                <w:rFonts w:cstheme="minorHAnsi"/>
                <w:b/>
                <w:color w:val="7030A0"/>
                <w:sz w:val="24"/>
                <w:szCs w:val="24"/>
              </w:rPr>
            </w:pPr>
          </w:p>
        </w:tc>
        <w:tc>
          <w:tcPr>
            <w:tcW w:w="4781" w:type="dxa"/>
            <w:vAlign w:val="center"/>
          </w:tcPr>
          <w:p w14:paraId="6C717AFF" w14:textId="77777777" w:rsidR="007D1016" w:rsidRDefault="007D1016" w:rsidP="007D1016">
            <w:pPr>
              <w:jc w:val="center"/>
              <w:rPr>
                <w:rFonts w:cstheme="minorHAnsi"/>
                <w:sz w:val="28"/>
                <w:szCs w:val="24"/>
              </w:rPr>
            </w:pPr>
            <w:r w:rsidRPr="003E4FF1">
              <w:rPr>
                <w:rFonts w:cstheme="minorHAnsi"/>
                <w:b/>
                <w:color w:val="0070C0"/>
                <w:sz w:val="28"/>
                <w:szCs w:val="24"/>
              </w:rPr>
              <w:t xml:space="preserve">Unit </w:t>
            </w:r>
            <w:r>
              <w:rPr>
                <w:rFonts w:cstheme="minorHAnsi"/>
                <w:b/>
                <w:color w:val="0070C0"/>
                <w:sz w:val="28"/>
                <w:szCs w:val="24"/>
              </w:rPr>
              <w:t>11</w:t>
            </w:r>
            <w:r w:rsidRPr="003E4FF1">
              <w:rPr>
                <w:rFonts w:cstheme="minorHAnsi"/>
                <w:sz w:val="28"/>
                <w:szCs w:val="24"/>
              </w:rPr>
              <w:t xml:space="preserve"> </w:t>
            </w:r>
          </w:p>
          <w:p w14:paraId="58886E04" w14:textId="77777777" w:rsidR="006714FB" w:rsidRDefault="00377982" w:rsidP="006714FB">
            <w:pPr>
              <w:jc w:val="center"/>
              <w:rPr>
                <w:rFonts w:cstheme="minorHAnsi"/>
                <w:sz w:val="28"/>
                <w:szCs w:val="24"/>
              </w:rPr>
            </w:pPr>
            <w:r>
              <w:rPr>
                <w:rFonts w:cstheme="minorHAnsi"/>
                <w:sz w:val="28"/>
                <w:szCs w:val="24"/>
              </w:rPr>
              <w:t xml:space="preserve">Phase Changes &amp; </w:t>
            </w:r>
          </w:p>
          <w:p w14:paraId="04F16BB2" w14:textId="77777777" w:rsidR="007D1016" w:rsidRPr="003E4FF1" w:rsidRDefault="006714FB" w:rsidP="006714FB">
            <w:pPr>
              <w:jc w:val="center"/>
              <w:rPr>
                <w:rFonts w:cstheme="minorHAnsi"/>
                <w:sz w:val="28"/>
                <w:szCs w:val="24"/>
              </w:rPr>
            </w:pPr>
            <w:r>
              <w:rPr>
                <w:rFonts w:cstheme="minorHAnsi"/>
                <w:sz w:val="28"/>
                <w:szCs w:val="24"/>
              </w:rPr>
              <w:t>Endothermic/Exothermic Reactions</w:t>
            </w:r>
          </w:p>
        </w:tc>
        <w:tc>
          <w:tcPr>
            <w:tcW w:w="2684" w:type="dxa"/>
            <w:vAlign w:val="center"/>
          </w:tcPr>
          <w:p w14:paraId="3CBD2FC8" w14:textId="77777777" w:rsidR="00C055FC" w:rsidRDefault="00C055FC" w:rsidP="007D1016">
            <w:pPr>
              <w:jc w:val="center"/>
              <w:rPr>
                <w:rFonts w:cstheme="minorHAnsi"/>
                <w:b/>
                <w:color w:val="0070C0"/>
                <w:sz w:val="28"/>
                <w:szCs w:val="24"/>
              </w:rPr>
            </w:pPr>
            <w:r>
              <w:rPr>
                <w:rFonts w:cstheme="minorHAnsi"/>
                <w:b/>
                <w:color w:val="0070C0"/>
                <w:sz w:val="28"/>
                <w:szCs w:val="24"/>
              </w:rPr>
              <w:t>6.A</w:t>
            </w:r>
          </w:p>
          <w:p w14:paraId="40DED443" w14:textId="77777777" w:rsidR="007D1016" w:rsidRPr="003E4FF1" w:rsidRDefault="006714FB" w:rsidP="007D1016">
            <w:pPr>
              <w:jc w:val="center"/>
              <w:rPr>
                <w:rFonts w:cstheme="minorHAnsi"/>
                <w:b/>
                <w:sz w:val="28"/>
                <w:szCs w:val="24"/>
              </w:rPr>
            </w:pPr>
            <w:r>
              <w:rPr>
                <w:rFonts w:cstheme="minorHAnsi"/>
                <w:b/>
                <w:color w:val="0070C0"/>
                <w:sz w:val="28"/>
                <w:szCs w:val="24"/>
              </w:rPr>
              <w:t>7.A,D</w:t>
            </w:r>
          </w:p>
        </w:tc>
      </w:tr>
      <w:tr w:rsidR="007D1016" w:rsidRPr="00E04694" w14:paraId="1FCE7A89" w14:textId="77777777" w:rsidTr="005551F6">
        <w:trPr>
          <w:trHeight w:val="1331"/>
        </w:trPr>
        <w:tc>
          <w:tcPr>
            <w:tcW w:w="2790" w:type="dxa"/>
            <w:vMerge w:val="restart"/>
            <w:vAlign w:val="center"/>
          </w:tcPr>
          <w:p w14:paraId="75C35DBC" w14:textId="77777777" w:rsidR="007D1016" w:rsidRPr="00E04694" w:rsidRDefault="001743A6" w:rsidP="007D1016">
            <w:pPr>
              <w:jc w:val="center"/>
              <w:rPr>
                <w:rFonts w:cstheme="minorHAnsi"/>
                <w:b/>
                <w:sz w:val="40"/>
                <w:szCs w:val="40"/>
              </w:rPr>
            </w:pPr>
            <w:r>
              <w:rPr>
                <w:rFonts w:cstheme="minorHAnsi"/>
                <w:b/>
                <w:sz w:val="40"/>
                <w:szCs w:val="40"/>
              </w:rPr>
              <w:t>5</w:t>
            </w:r>
            <w:r w:rsidRPr="001743A6">
              <w:rPr>
                <w:rFonts w:cstheme="minorHAnsi"/>
                <w:b/>
                <w:sz w:val="40"/>
                <w:szCs w:val="40"/>
                <w:vertAlign w:val="superscript"/>
              </w:rPr>
              <w:t>th</w:t>
            </w:r>
            <w:r>
              <w:rPr>
                <w:rFonts w:cstheme="minorHAnsi"/>
                <w:b/>
                <w:sz w:val="40"/>
                <w:szCs w:val="40"/>
              </w:rPr>
              <w:t xml:space="preserve"> </w:t>
            </w:r>
          </w:p>
          <w:p w14:paraId="62EFE071" w14:textId="77777777" w:rsidR="007D1016" w:rsidRPr="00E04694" w:rsidRDefault="007D1016" w:rsidP="007D1016">
            <w:pPr>
              <w:jc w:val="center"/>
              <w:rPr>
                <w:rFonts w:cstheme="minorHAnsi"/>
                <w:sz w:val="56"/>
                <w:szCs w:val="56"/>
              </w:rPr>
            </w:pPr>
            <w:r w:rsidRPr="00E04694">
              <w:rPr>
                <w:rFonts w:cstheme="minorHAnsi"/>
                <w:b/>
                <w:sz w:val="40"/>
                <w:szCs w:val="40"/>
              </w:rPr>
              <w:t>6 Weeks</w:t>
            </w:r>
          </w:p>
        </w:tc>
        <w:tc>
          <w:tcPr>
            <w:tcW w:w="4781" w:type="dxa"/>
            <w:vAlign w:val="center"/>
          </w:tcPr>
          <w:p w14:paraId="278245AA" w14:textId="77777777" w:rsidR="007D1016" w:rsidRDefault="007D1016" w:rsidP="007D1016">
            <w:pPr>
              <w:jc w:val="center"/>
              <w:rPr>
                <w:rFonts w:cstheme="minorHAnsi"/>
                <w:sz w:val="28"/>
                <w:szCs w:val="24"/>
              </w:rPr>
            </w:pPr>
            <w:r w:rsidRPr="003E4FF1">
              <w:rPr>
                <w:rFonts w:cstheme="minorHAnsi"/>
                <w:b/>
                <w:color w:val="7030A0"/>
                <w:sz w:val="28"/>
                <w:szCs w:val="24"/>
              </w:rPr>
              <w:t xml:space="preserve">Unit </w:t>
            </w:r>
            <w:r>
              <w:rPr>
                <w:rFonts w:cstheme="minorHAnsi"/>
                <w:b/>
                <w:color w:val="7030A0"/>
                <w:sz w:val="28"/>
                <w:szCs w:val="24"/>
              </w:rPr>
              <w:t>12</w:t>
            </w:r>
            <w:r w:rsidRPr="003E4FF1">
              <w:rPr>
                <w:rFonts w:cstheme="minorHAnsi"/>
                <w:sz w:val="28"/>
                <w:szCs w:val="24"/>
              </w:rPr>
              <w:t xml:space="preserve"> </w:t>
            </w:r>
          </w:p>
          <w:p w14:paraId="6872DDE1" w14:textId="77777777" w:rsidR="007D1016" w:rsidRDefault="006714FB" w:rsidP="007D1016">
            <w:pPr>
              <w:jc w:val="center"/>
              <w:rPr>
                <w:rFonts w:cstheme="minorHAnsi"/>
                <w:sz w:val="28"/>
                <w:szCs w:val="24"/>
              </w:rPr>
            </w:pPr>
            <w:r>
              <w:rPr>
                <w:rFonts w:cstheme="minorHAnsi"/>
                <w:sz w:val="28"/>
                <w:szCs w:val="24"/>
              </w:rPr>
              <w:t>Atomic Structure &amp; Periodic Table</w:t>
            </w:r>
          </w:p>
          <w:p w14:paraId="4BB752D7" w14:textId="4C21F9DF" w:rsidR="005551F6" w:rsidRPr="003E4FF1" w:rsidRDefault="005551F6" w:rsidP="007D1016">
            <w:pPr>
              <w:jc w:val="center"/>
              <w:rPr>
                <w:rFonts w:cstheme="minorHAnsi"/>
                <w:sz w:val="28"/>
                <w:szCs w:val="24"/>
              </w:rPr>
            </w:pPr>
            <w:r>
              <w:rPr>
                <w:rFonts w:cstheme="minorHAnsi"/>
                <w:sz w:val="28"/>
                <w:szCs w:val="24"/>
              </w:rPr>
              <w:t>Bonding</w:t>
            </w:r>
          </w:p>
        </w:tc>
        <w:tc>
          <w:tcPr>
            <w:tcW w:w="2684" w:type="dxa"/>
            <w:vAlign w:val="center"/>
          </w:tcPr>
          <w:p w14:paraId="52F1D1E7" w14:textId="77777777" w:rsidR="007D1016" w:rsidRDefault="006714FB" w:rsidP="007D1016">
            <w:pPr>
              <w:jc w:val="center"/>
              <w:rPr>
                <w:rFonts w:cstheme="minorHAnsi"/>
                <w:b/>
                <w:color w:val="7030A0"/>
                <w:sz w:val="28"/>
                <w:szCs w:val="24"/>
              </w:rPr>
            </w:pPr>
            <w:r>
              <w:rPr>
                <w:rFonts w:cstheme="minorHAnsi"/>
                <w:b/>
                <w:color w:val="7030A0"/>
                <w:sz w:val="28"/>
                <w:szCs w:val="24"/>
              </w:rPr>
              <w:t>6.D</w:t>
            </w:r>
          </w:p>
          <w:p w14:paraId="220E75EB" w14:textId="77777777" w:rsidR="006714FB" w:rsidRPr="003E4FF1" w:rsidRDefault="006714FB" w:rsidP="007D1016">
            <w:pPr>
              <w:jc w:val="center"/>
              <w:rPr>
                <w:rFonts w:cstheme="minorHAnsi"/>
                <w:b/>
                <w:sz w:val="28"/>
                <w:szCs w:val="24"/>
              </w:rPr>
            </w:pPr>
            <w:r>
              <w:rPr>
                <w:rFonts w:cstheme="minorHAnsi"/>
                <w:b/>
                <w:color w:val="7030A0"/>
                <w:sz w:val="28"/>
                <w:szCs w:val="24"/>
              </w:rPr>
              <w:t>7.B</w:t>
            </w:r>
          </w:p>
        </w:tc>
      </w:tr>
      <w:tr w:rsidR="007D1016" w:rsidRPr="00E04694" w14:paraId="4EAD21E0" w14:textId="77777777" w:rsidTr="001743A6">
        <w:trPr>
          <w:trHeight w:val="1516"/>
        </w:trPr>
        <w:tc>
          <w:tcPr>
            <w:tcW w:w="2790" w:type="dxa"/>
            <w:vMerge/>
            <w:vAlign w:val="center"/>
          </w:tcPr>
          <w:p w14:paraId="4F3F9C28" w14:textId="77777777" w:rsidR="007D1016" w:rsidRPr="00E04694" w:rsidRDefault="007D1016" w:rsidP="007D1016">
            <w:pPr>
              <w:jc w:val="center"/>
              <w:rPr>
                <w:rFonts w:cstheme="minorHAnsi"/>
                <w:sz w:val="24"/>
                <w:szCs w:val="24"/>
              </w:rPr>
            </w:pPr>
          </w:p>
        </w:tc>
        <w:tc>
          <w:tcPr>
            <w:tcW w:w="4781" w:type="dxa"/>
            <w:vAlign w:val="center"/>
          </w:tcPr>
          <w:p w14:paraId="565681D2" w14:textId="77777777" w:rsidR="007D1016" w:rsidRDefault="007D1016" w:rsidP="007D1016">
            <w:pPr>
              <w:jc w:val="center"/>
              <w:rPr>
                <w:rFonts w:cstheme="minorHAnsi"/>
                <w:sz w:val="28"/>
                <w:szCs w:val="24"/>
              </w:rPr>
            </w:pPr>
            <w:r w:rsidRPr="003E4FF1">
              <w:rPr>
                <w:rFonts w:cstheme="minorHAnsi"/>
                <w:b/>
                <w:color w:val="FF0000"/>
                <w:sz w:val="28"/>
                <w:szCs w:val="24"/>
              </w:rPr>
              <w:t xml:space="preserve">Unit </w:t>
            </w:r>
            <w:r>
              <w:rPr>
                <w:rFonts w:cstheme="minorHAnsi"/>
                <w:b/>
                <w:color w:val="FF0000"/>
                <w:sz w:val="28"/>
                <w:szCs w:val="24"/>
              </w:rPr>
              <w:t>13</w:t>
            </w:r>
            <w:r w:rsidRPr="003E4FF1">
              <w:rPr>
                <w:rFonts w:cstheme="minorHAnsi"/>
                <w:sz w:val="28"/>
                <w:szCs w:val="24"/>
              </w:rPr>
              <w:t xml:space="preserve"> </w:t>
            </w:r>
          </w:p>
          <w:p w14:paraId="4FBF4694" w14:textId="77777777" w:rsidR="007D1016" w:rsidRDefault="006714FB" w:rsidP="007D1016">
            <w:pPr>
              <w:jc w:val="center"/>
              <w:rPr>
                <w:rFonts w:cstheme="minorHAnsi"/>
                <w:sz w:val="28"/>
                <w:szCs w:val="24"/>
              </w:rPr>
            </w:pPr>
            <w:r>
              <w:rPr>
                <w:rFonts w:cstheme="minorHAnsi"/>
                <w:sz w:val="28"/>
                <w:szCs w:val="24"/>
              </w:rPr>
              <w:t>Chemical Reactions</w:t>
            </w:r>
          </w:p>
          <w:p w14:paraId="78038E2E" w14:textId="77777777" w:rsidR="00C055FC" w:rsidRPr="003E4FF1" w:rsidRDefault="00C055FC" w:rsidP="007D1016">
            <w:pPr>
              <w:jc w:val="center"/>
              <w:rPr>
                <w:rFonts w:cstheme="minorHAnsi"/>
                <w:sz w:val="28"/>
                <w:szCs w:val="24"/>
              </w:rPr>
            </w:pPr>
            <w:r>
              <w:rPr>
                <w:rFonts w:cstheme="minorHAnsi"/>
                <w:sz w:val="28"/>
                <w:szCs w:val="24"/>
              </w:rPr>
              <w:t>Conservation of Mass</w:t>
            </w:r>
          </w:p>
        </w:tc>
        <w:tc>
          <w:tcPr>
            <w:tcW w:w="2684" w:type="dxa"/>
            <w:vAlign w:val="center"/>
          </w:tcPr>
          <w:p w14:paraId="3B726290" w14:textId="77777777" w:rsidR="00C055FC" w:rsidRDefault="00C055FC" w:rsidP="007D1016">
            <w:pPr>
              <w:jc w:val="center"/>
              <w:rPr>
                <w:rFonts w:cstheme="minorHAnsi"/>
                <w:b/>
                <w:color w:val="FF0000"/>
                <w:sz w:val="28"/>
                <w:szCs w:val="24"/>
              </w:rPr>
            </w:pPr>
            <w:r>
              <w:rPr>
                <w:rFonts w:cstheme="minorHAnsi"/>
                <w:b/>
                <w:color w:val="FF0000"/>
                <w:sz w:val="28"/>
                <w:szCs w:val="24"/>
              </w:rPr>
              <w:t>6.B,D</w:t>
            </w:r>
          </w:p>
          <w:p w14:paraId="2E3BFEDD" w14:textId="77777777" w:rsidR="007D1016" w:rsidRPr="00C055FC" w:rsidRDefault="00C055FC" w:rsidP="00C055FC">
            <w:pPr>
              <w:jc w:val="center"/>
              <w:rPr>
                <w:rFonts w:cstheme="minorHAnsi"/>
                <w:b/>
                <w:color w:val="FF0000"/>
                <w:sz w:val="28"/>
                <w:szCs w:val="24"/>
              </w:rPr>
            </w:pPr>
            <w:r>
              <w:rPr>
                <w:rFonts w:cstheme="minorHAnsi"/>
                <w:b/>
                <w:color w:val="FF0000"/>
                <w:sz w:val="28"/>
                <w:szCs w:val="24"/>
              </w:rPr>
              <w:t>7.B,C</w:t>
            </w:r>
          </w:p>
        </w:tc>
      </w:tr>
      <w:tr w:rsidR="007D1016" w:rsidRPr="00E04694" w14:paraId="6A3C7E05" w14:textId="77777777" w:rsidTr="001743A6">
        <w:trPr>
          <w:trHeight w:val="1525"/>
        </w:trPr>
        <w:tc>
          <w:tcPr>
            <w:tcW w:w="2790" w:type="dxa"/>
            <w:vMerge w:val="restart"/>
            <w:vAlign w:val="center"/>
          </w:tcPr>
          <w:p w14:paraId="62F9740D" w14:textId="77777777" w:rsidR="007D1016" w:rsidRPr="00E04694" w:rsidRDefault="001743A6" w:rsidP="007D1016">
            <w:pPr>
              <w:jc w:val="center"/>
              <w:rPr>
                <w:rFonts w:cstheme="minorHAnsi"/>
                <w:b/>
                <w:sz w:val="40"/>
                <w:szCs w:val="40"/>
              </w:rPr>
            </w:pPr>
            <w:r>
              <w:rPr>
                <w:rFonts w:cstheme="minorHAnsi"/>
                <w:b/>
                <w:sz w:val="40"/>
                <w:szCs w:val="40"/>
              </w:rPr>
              <w:t>6</w:t>
            </w:r>
            <w:r w:rsidRPr="001743A6">
              <w:rPr>
                <w:rFonts w:cstheme="minorHAnsi"/>
                <w:b/>
                <w:sz w:val="40"/>
                <w:szCs w:val="40"/>
                <w:vertAlign w:val="superscript"/>
              </w:rPr>
              <w:t>th</w:t>
            </w:r>
            <w:r>
              <w:rPr>
                <w:rFonts w:cstheme="minorHAnsi"/>
                <w:b/>
                <w:sz w:val="40"/>
                <w:szCs w:val="40"/>
              </w:rPr>
              <w:t xml:space="preserve"> </w:t>
            </w:r>
          </w:p>
          <w:p w14:paraId="16E60339" w14:textId="77777777" w:rsidR="007D1016" w:rsidRPr="00E04694" w:rsidRDefault="007D1016" w:rsidP="007D1016">
            <w:pPr>
              <w:jc w:val="center"/>
              <w:rPr>
                <w:rFonts w:cstheme="minorHAnsi"/>
                <w:sz w:val="24"/>
                <w:szCs w:val="24"/>
              </w:rPr>
            </w:pPr>
            <w:r w:rsidRPr="00E04694">
              <w:rPr>
                <w:rFonts w:cstheme="minorHAnsi"/>
                <w:b/>
                <w:sz w:val="40"/>
                <w:szCs w:val="40"/>
              </w:rPr>
              <w:t>6 Weeks</w:t>
            </w:r>
          </w:p>
        </w:tc>
        <w:tc>
          <w:tcPr>
            <w:tcW w:w="4781" w:type="dxa"/>
            <w:vAlign w:val="center"/>
          </w:tcPr>
          <w:p w14:paraId="111655C9" w14:textId="77777777" w:rsidR="007D1016" w:rsidRPr="001743A6" w:rsidRDefault="007D1016" w:rsidP="007D1016">
            <w:pPr>
              <w:jc w:val="center"/>
              <w:rPr>
                <w:rFonts w:cstheme="minorHAnsi"/>
                <w:b/>
                <w:color w:val="00B050"/>
                <w:sz w:val="28"/>
                <w:szCs w:val="24"/>
              </w:rPr>
            </w:pPr>
            <w:r w:rsidRPr="001743A6">
              <w:rPr>
                <w:rFonts w:cstheme="minorHAnsi"/>
                <w:b/>
                <w:color w:val="00B050"/>
                <w:sz w:val="28"/>
                <w:szCs w:val="24"/>
              </w:rPr>
              <w:t xml:space="preserve">Unit </w:t>
            </w:r>
            <w:r w:rsidR="001743A6">
              <w:rPr>
                <w:rFonts w:cstheme="minorHAnsi"/>
                <w:b/>
                <w:color w:val="00B050"/>
                <w:sz w:val="28"/>
                <w:szCs w:val="24"/>
              </w:rPr>
              <w:t>14</w:t>
            </w:r>
            <w:r w:rsidRPr="001743A6">
              <w:rPr>
                <w:rFonts w:cstheme="minorHAnsi"/>
                <w:b/>
                <w:color w:val="00B050"/>
                <w:sz w:val="28"/>
                <w:szCs w:val="24"/>
              </w:rPr>
              <w:t xml:space="preserve"> </w:t>
            </w:r>
          </w:p>
          <w:p w14:paraId="20E5BCB7" w14:textId="77777777" w:rsidR="007D1016" w:rsidRDefault="00C055FC" w:rsidP="007D1016">
            <w:pPr>
              <w:jc w:val="center"/>
              <w:rPr>
                <w:rFonts w:cstheme="minorHAnsi"/>
                <w:sz w:val="28"/>
                <w:szCs w:val="24"/>
              </w:rPr>
            </w:pPr>
            <w:r>
              <w:rPr>
                <w:rFonts w:cstheme="minorHAnsi"/>
                <w:sz w:val="28"/>
                <w:szCs w:val="24"/>
              </w:rPr>
              <w:t>Solubility</w:t>
            </w:r>
          </w:p>
          <w:p w14:paraId="288570E7" w14:textId="77777777" w:rsidR="00C055FC" w:rsidRPr="00013B09" w:rsidRDefault="00C055FC" w:rsidP="007D1016">
            <w:pPr>
              <w:jc w:val="center"/>
              <w:rPr>
                <w:rFonts w:cstheme="minorHAnsi"/>
                <w:sz w:val="28"/>
                <w:szCs w:val="24"/>
              </w:rPr>
            </w:pPr>
            <w:r>
              <w:rPr>
                <w:rFonts w:cstheme="minorHAnsi"/>
                <w:sz w:val="28"/>
                <w:szCs w:val="24"/>
              </w:rPr>
              <w:t>Acids &amp; Bases</w:t>
            </w:r>
          </w:p>
        </w:tc>
        <w:tc>
          <w:tcPr>
            <w:tcW w:w="2684" w:type="dxa"/>
            <w:vAlign w:val="center"/>
          </w:tcPr>
          <w:p w14:paraId="22491F24" w14:textId="77777777" w:rsidR="001743A6" w:rsidRPr="001743A6" w:rsidRDefault="001743A6" w:rsidP="001743A6">
            <w:pPr>
              <w:jc w:val="center"/>
              <w:rPr>
                <w:rFonts w:cstheme="minorHAnsi"/>
                <w:b/>
                <w:color w:val="0070C0"/>
                <w:sz w:val="28"/>
                <w:szCs w:val="24"/>
              </w:rPr>
            </w:pPr>
            <w:r w:rsidRPr="001743A6">
              <w:rPr>
                <w:rFonts w:cstheme="minorHAnsi"/>
                <w:b/>
                <w:color w:val="00B050"/>
                <w:sz w:val="28"/>
                <w:szCs w:val="24"/>
              </w:rPr>
              <w:t>6.E,F</w:t>
            </w:r>
          </w:p>
        </w:tc>
      </w:tr>
      <w:tr w:rsidR="007D1016" w:rsidRPr="00E04694" w14:paraId="782AA029" w14:textId="77777777" w:rsidTr="001743A6">
        <w:trPr>
          <w:trHeight w:val="1786"/>
        </w:trPr>
        <w:tc>
          <w:tcPr>
            <w:tcW w:w="2790" w:type="dxa"/>
            <w:vMerge/>
            <w:vAlign w:val="center"/>
          </w:tcPr>
          <w:p w14:paraId="2DBB6CC5" w14:textId="77777777" w:rsidR="007D1016" w:rsidRPr="00E04694" w:rsidRDefault="007D1016" w:rsidP="007D1016">
            <w:pPr>
              <w:jc w:val="center"/>
              <w:rPr>
                <w:rFonts w:cstheme="minorHAnsi"/>
                <w:sz w:val="24"/>
                <w:szCs w:val="24"/>
              </w:rPr>
            </w:pPr>
          </w:p>
        </w:tc>
        <w:tc>
          <w:tcPr>
            <w:tcW w:w="4781" w:type="dxa"/>
            <w:vAlign w:val="center"/>
          </w:tcPr>
          <w:p w14:paraId="0A488B13" w14:textId="77777777" w:rsidR="007D1016" w:rsidRPr="001743A6" w:rsidRDefault="007D1016" w:rsidP="007D1016">
            <w:pPr>
              <w:jc w:val="center"/>
              <w:rPr>
                <w:rFonts w:cstheme="minorHAnsi"/>
                <w:b/>
                <w:color w:val="0070C0"/>
                <w:sz w:val="28"/>
                <w:szCs w:val="24"/>
              </w:rPr>
            </w:pPr>
            <w:r w:rsidRPr="001743A6">
              <w:rPr>
                <w:rFonts w:cstheme="minorHAnsi"/>
                <w:b/>
                <w:color w:val="0070C0"/>
                <w:sz w:val="28"/>
                <w:szCs w:val="24"/>
              </w:rPr>
              <w:t>Unit 1</w:t>
            </w:r>
            <w:r w:rsidR="001743A6">
              <w:rPr>
                <w:rFonts w:cstheme="minorHAnsi"/>
                <w:b/>
                <w:color w:val="0070C0"/>
                <w:sz w:val="28"/>
                <w:szCs w:val="24"/>
              </w:rPr>
              <w:t>5</w:t>
            </w:r>
            <w:r w:rsidRPr="001743A6">
              <w:rPr>
                <w:rFonts w:cstheme="minorHAnsi"/>
                <w:b/>
                <w:color w:val="0070C0"/>
                <w:sz w:val="28"/>
                <w:szCs w:val="24"/>
              </w:rPr>
              <w:t xml:space="preserve"> </w:t>
            </w:r>
          </w:p>
          <w:p w14:paraId="1C0C12A6" w14:textId="77777777" w:rsidR="007D1016" w:rsidRDefault="001743A6" w:rsidP="007D1016">
            <w:pPr>
              <w:jc w:val="center"/>
              <w:rPr>
                <w:rFonts w:cstheme="minorHAnsi"/>
                <w:sz w:val="28"/>
                <w:szCs w:val="24"/>
              </w:rPr>
            </w:pPr>
            <w:r>
              <w:rPr>
                <w:rFonts w:cstheme="minorHAnsi"/>
                <w:sz w:val="28"/>
                <w:szCs w:val="24"/>
              </w:rPr>
              <w:t>Nuclear Reactions</w:t>
            </w:r>
          </w:p>
          <w:p w14:paraId="16342D5E" w14:textId="4D426532" w:rsidR="001743A6" w:rsidRPr="003E4FF1" w:rsidRDefault="0028285D" w:rsidP="001743A6">
            <w:pPr>
              <w:jc w:val="center"/>
              <w:rPr>
                <w:rFonts w:cstheme="minorHAnsi"/>
                <w:sz w:val="28"/>
                <w:szCs w:val="24"/>
              </w:rPr>
            </w:pPr>
            <w:r>
              <w:rPr>
                <w:rFonts w:cstheme="minorHAnsi"/>
                <w:sz w:val="28"/>
                <w:szCs w:val="24"/>
              </w:rPr>
              <w:t xml:space="preserve">Environmental </w:t>
            </w:r>
            <w:r w:rsidR="001743A6">
              <w:rPr>
                <w:rFonts w:cstheme="minorHAnsi"/>
                <w:sz w:val="28"/>
                <w:szCs w:val="24"/>
              </w:rPr>
              <w:t>Impacts</w:t>
            </w:r>
          </w:p>
        </w:tc>
        <w:tc>
          <w:tcPr>
            <w:tcW w:w="2684" w:type="dxa"/>
            <w:vAlign w:val="center"/>
          </w:tcPr>
          <w:p w14:paraId="6ABD386D" w14:textId="77777777" w:rsidR="007D1016" w:rsidRPr="003E4FF1" w:rsidRDefault="001743A6" w:rsidP="007D1016">
            <w:pPr>
              <w:jc w:val="center"/>
              <w:rPr>
                <w:rFonts w:cstheme="minorHAnsi"/>
                <w:b/>
                <w:color w:val="00B050"/>
                <w:sz w:val="28"/>
                <w:szCs w:val="24"/>
              </w:rPr>
            </w:pPr>
            <w:r>
              <w:rPr>
                <w:rFonts w:cstheme="minorHAnsi"/>
                <w:b/>
                <w:color w:val="0070C0"/>
                <w:sz w:val="28"/>
                <w:szCs w:val="24"/>
              </w:rPr>
              <w:t>7.E,F</w:t>
            </w:r>
          </w:p>
        </w:tc>
      </w:tr>
    </w:tbl>
    <w:p w14:paraId="164F3AAF" w14:textId="77777777" w:rsidR="0020282E" w:rsidRDefault="0020282E" w:rsidP="007D1016">
      <w:pPr>
        <w:rPr>
          <w:rFonts w:cstheme="minorHAnsi"/>
          <w:color w:val="FF0000"/>
          <w:sz w:val="40"/>
          <w:szCs w:val="28"/>
        </w:rPr>
      </w:pPr>
    </w:p>
    <w:p w14:paraId="788B13BA" w14:textId="77777777" w:rsidR="00BE665D" w:rsidRDefault="002E77A2" w:rsidP="002E77A2">
      <w:pPr>
        <w:jc w:val="center"/>
        <w:rPr>
          <w:rFonts w:cstheme="minorHAnsi"/>
          <w:b/>
          <w:sz w:val="40"/>
          <w:szCs w:val="28"/>
        </w:rPr>
      </w:pPr>
      <w:r>
        <w:rPr>
          <w:rFonts w:cstheme="minorHAnsi"/>
          <w:b/>
          <w:sz w:val="40"/>
          <w:szCs w:val="28"/>
        </w:rPr>
        <w:t>TEKS listed on following pages.</w:t>
      </w:r>
      <w:r w:rsidR="00BE665D">
        <w:rPr>
          <w:rFonts w:cstheme="minorHAnsi"/>
          <w:b/>
          <w:sz w:val="40"/>
          <w:szCs w:val="28"/>
        </w:rPr>
        <w:br w:type="page"/>
      </w:r>
    </w:p>
    <w:p w14:paraId="0A80C3B4" w14:textId="77777777" w:rsidR="002E77A2" w:rsidRPr="00FD7CAF" w:rsidRDefault="00BE665D" w:rsidP="002E77A2">
      <w:pPr>
        <w:jc w:val="center"/>
        <w:rPr>
          <w:b/>
          <w:sz w:val="40"/>
          <w:szCs w:val="40"/>
        </w:rPr>
      </w:pPr>
      <w:r w:rsidRPr="00FD7CAF">
        <w:rPr>
          <w:b/>
          <w:sz w:val="40"/>
          <w:szCs w:val="40"/>
        </w:rPr>
        <w:lastRenderedPageBreak/>
        <w:t>§112.38. Integrated Physics and Chemistr</w:t>
      </w:r>
      <w:r w:rsidR="002E77A2" w:rsidRPr="00FD7CAF">
        <w:rPr>
          <w:b/>
          <w:sz w:val="40"/>
          <w:szCs w:val="40"/>
        </w:rPr>
        <w:t>y (IPC) TEKS</w:t>
      </w:r>
    </w:p>
    <w:p w14:paraId="08E0910F" w14:textId="77777777" w:rsidR="002E77A2" w:rsidRPr="001D5AD7" w:rsidRDefault="002E77A2" w:rsidP="002E77A2">
      <w:pPr>
        <w:jc w:val="center"/>
        <w:rPr>
          <w:b/>
        </w:rPr>
      </w:pPr>
    </w:p>
    <w:p w14:paraId="2A299690" w14:textId="77777777" w:rsidR="001D5AD7" w:rsidRPr="00FD7CAF" w:rsidRDefault="00BE665D" w:rsidP="00FD7CAF">
      <w:pPr>
        <w:ind w:left="360" w:hanging="360"/>
      </w:pPr>
      <w:r w:rsidRPr="001D5AD7">
        <w:rPr>
          <w:b/>
          <w:color w:val="FF0000"/>
        </w:rPr>
        <w:t>(1)</w:t>
      </w:r>
      <w:r w:rsidRPr="001D5AD7">
        <w:rPr>
          <w:color w:val="FF0000"/>
        </w:rPr>
        <w:t xml:space="preserve"> </w:t>
      </w:r>
      <w:r w:rsidRPr="001D5AD7">
        <w:t xml:space="preserve">Scientific processes. The student, for at least 40% of instructional time, conducts laboratory and field investigations using safe, environmentally appropriate, and ethical practices. The student is expected to: </w:t>
      </w:r>
    </w:p>
    <w:p w14:paraId="1881C8F0" w14:textId="77777777" w:rsidR="002E77A2" w:rsidRPr="001D5AD7" w:rsidRDefault="00BE665D" w:rsidP="001D5AD7">
      <w:pPr>
        <w:ind w:left="720" w:hanging="360"/>
      </w:pPr>
      <w:r w:rsidRPr="001D5AD7">
        <w:rPr>
          <w:b/>
          <w:color w:val="FF0000"/>
        </w:rPr>
        <w:t xml:space="preserve">(A) </w:t>
      </w:r>
      <w:r w:rsidRPr="001D5AD7">
        <w:t xml:space="preserve">demonstrate safe practices during laboratory and field investigations, including the appropriate use of safety showers, eyewash fountains, safety goggles or chemical splash goggles, as appropriate, and fire extinguishers; </w:t>
      </w:r>
    </w:p>
    <w:p w14:paraId="4606629F" w14:textId="77777777" w:rsidR="002E77A2" w:rsidRPr="001D5AD7" w:rsidRDefault="00BE665D" w:rsidP="001D5AD7">
      <w:pPr>
        <w:ind w:left="720" w:hanging="360"/>
      </w:pPr>
      <w:r w:rsidRPr="001D5AD7">
        <w:rPr>
          <w:b/>
          <w:color w:val="FF0000"/>
        </w:rPr>
        <w:t>(B)</w:t>
      </w:r>
      <w:r w:rsidRPr="001D5AD7">
        <w:t xml:space="preserve"> know specific hazards of chemical substances such as flammability, corrosiveness, and radioactivity as summarized on the Safety Data Sheets (SDS); and </w:t>
      </w:r>
    </w:p>
    <w:p w14:paraId="7E0259E1" w14:textId="77777777" w:rsidR="001D5AD7" w:rsidRDefault="00BE665D" w:rsidP="00FD7CAF">
      <w:pPr>
        <w:ind w:left="720" w:hanging="360"/>
      </w:pPr>
      <w:r w:rsidRPr="001D5AD7">
        <w:rPr>
          <w:b/>
          <w:color w:val="FF0000"/>
        </w:rPr>
        <w:t>(C)</w:t>
      </w:r>
      <w:r w:rsidRPr="001D5AD7">
        <w:rPr>
          <w:color w:val="FF0000"/>
        </w:rPr>
        <w:t xml:space="preserve"> </w:t>
      </w:r>
      <w:r w:rsidRPr="001D5AD7">
        <w:t xml:space="preserve">demonstrate an understanding of the use and conservation of resources and the proper disposal or recycling of materials. </w:t>
      </w:r>
    </w:p>
    <w:p w14:paraId="3B3F1110" w14:textId="77777777" w:rsidR="001D5AD7" w:rsidRPr="001D5AD7" w:rsidRDefault="001D5AD7" w:rsidP="001D5AD7">
      <w:pPr>
        <w:ind w:left="720" w:hanging="360"/>
      </w:pPr>
    </w:p>
    <w:p w14:paraId="7D7E6442" w14:textId="77777777" w:rsidR="001D5AD7" w:rsidRPr="00FD7CAF" w:rsidRDefault="00BE665D" w:rsidP="00FD7CAF">
      <w:pPr>
        <w:ind w:left="360" w:hanging="360"/>
      </w:pPr>
      <w:r w:rsidRPr="001D5AD7">
        <w:rPr>
          <w:b/>
          <w:color w:val="00B050"/>
        </w:rPr>
        <w:t>(2)</w:t>
      </w:r>
      <w:r w:rsidRPr="001D5AD7">
        <w:rPr>
          <w:color w:val="00B050"/>
        </w:rPr>
        <w:t xml:space="preserve"> </w:t>
      </w:r>
      <w:r w:rsidRPr="001D5AD7">
        <w:t xml:space="preserve">Scientific processes. The student uses scientific practices during laboratory and field investigations. The student is expected to: </w:t>
      </w:r>
    </w:p>
    <w:p w14:paraId="74D922D2" w14:textId="77777777" w:rsidR="002E77A2" w:rsidRPr="001D5AD7" w:rsidRDefault="00BE665D" w:rsidP="001D5AD7">
      <w:pPr>
        <w:ind w:left="720" w:hanging="360"/>
      </w:pPr>
      <w:r w:rsidRPr="001D5AD7">
        <w:rPr>
          <w:b/>
          <w:color w:val="00B050"/>
        </w:rPr>
        <w:t xml:space="preserve">(A) </w:t>
      </w:r>
      <w:r w:rsidRPr="001D5AD7">
        <w:t xml:space="preserve">know the definition of science and understand that it has limitations, as specified in subsection (b)(2) of this section; </w:t>
      </w:r>
    </w:p>
    <w:p w14:paraId="4919D364" w14:textId="77777777" w:rsidR="002E77A2" w:rsidRPr="001D5AD7" w:rsidRDefault="00BE665D" w:rsidP="001D5AD7">
      <w:pPr>
        <w:ind w:left="720" w:hanging="360"/>
      </w:pPr>
      <w:r w:rsidRPr="001D5AD7">
        <w:rPr>
          <w:b/>
          <w:color w:val="00B050"/>
        </w:rPr>
        <w:t>(B)</w:t>
      </w:r>
      <w:r w:rsidRPr="001D5AD7">
        <w:rPr>
          <w:color w:val="00B050"/>
        </w:rPr>
        <w:t xml:space="preserve"> </w:t>
      </w:r>
      <w:r w:rsidRPr="001D5AD7">
        <w:t xml:space="preserve">plan and implement investigative procedures, including asking questions, formulating testable hypotheses, and selecting equipment and technology; </w:t>
      </w:r>
    </w:p>
    <w:p w14:paraId="7ECF7BF7" w14:textId="77777777" w:rsidR="002E77A2" w:rsidRPr="001D5AD7" w:rsidRDefault="00BE665D" w:rsidP="001D5AD7">
      <w:pPr>
        <w:ind w:left="720" w:hanging="360"/>
      </w:pPr>
      <w:r w:rsidRPr="001D5AD7">
        <w:rPr>
          <w:b/>
          <w:color w:val="00B050"/>
        </w:rPr>
        <w:t>(C)</w:t>
      </w:r>
      <w:r w:rsidRPr="001D5AD7">
        <w:rPr>
          <w:color w:val="00B050"/>
        </w:rPr>
        <w:t xml:space="preserve"> </w:t>
      </w:r>
      <w:r w:rsidRPr="001D5AD7">
        <w:t xml:space="preserve">collect data and make measurements with accuracy and precision; </w:t>
      </w:r>
    </w:p>
    <w:p w14:paraId="78D3AE5C" w14:textId="77777777" w:rsidR="002E77A2" w:rsidRDefault="00BE665D" w:rsidP="001D5AD7">
      <w:pPr>
        <w:ind w:left="720" w:hanging="360"/>
      </w:pPr>
      <w:r w:rsidRPr="001D5AD7">
        <w:rPr>
          <w:b/>
          <w:color w:val="00B050"/>
        </w:rPr>
        <w:t>(D)</w:t>
      </w:r>
      <w:r w:rsidRPr="001D5AD7">
        <w:rPr>
          <w:color w:val="00B050"/>
        </w:rPr>
        <w:t xml:space="preserve"> </w:t>
      </w:r>
      <w:r w:rsidRPr="001D5AD7">
        <w:t>organize, analyze, evaluate, make inferences, and predict trends from data; and (E) communicate valid conclusions supported by the data through methods such as lab reports, labeled drawings, graphs, journals, summaries, oral reports, and technology</w:t>
      </w:r>
      <w:r w:rsidR="002E77A2" w:rsidRPr="001D5AD7">
        <w:t xml:space="preserve"> </w:t>
      </w:r>
      <w:r w:rsidRPr="001D5AD7">
        <w:t xml:space="preserve">based reports. </w:t>
      </w:r>
    </w:p>
    <w:p w14:paraId="6BD4F488" w14:textId="77777777" w:rsidR="001D5AD7" w:rsidRPr="001D5AD7" w:rsidRDefault="001D5AD7" w:rsidP="001D5AD7">
      <w:pPr>
        <w:ind w:left="720" w:hanging="360"/>
      </w:pPr>
    </w:p>
    <w:p w14:paraId="63B60203" w14:textId="77777777" w:rsidR="002E77A2" w:rsidRPr="001D5AD7" w:rsidRDefault="00BE665D" w:rsidP="002E77A2">
      <w:pPr>
        <w:ind w:left="360" w:hanging="360"/>
      </w:pPr>
      <w:r w:rsidRPr="001D5AD7">
        <w:rPr>
          <w:b/>
          <w:color w:val="0070C0"/>
        </w:rPr>
        <w:t>(3)</w:t>
      </w:r>
      <w:r w:rsidRPr="001D5AD7">
        <w:rPr>
          <w:color w:val="0070C0"/>
        </w:rPr>
        <w:t xml:space="preserve"> </w:t>
      </w:r>
      <w:r w:rsidRPr="001D5AD7">
        <w:t xml:space="preserve">Scientific processes. The student uses critical thinking, scientific reasoning, and problem solving to make informed decisions. The student is expected to: </w:t>
      </w:r>
    </w:p>
    <w:p w14:paraId="587809A0" w14:textId="77777777" w:rsidR="002E77A2" w:rsidRPr="001D5AD7" w:rsidRDefault="00BE665D" w:rsidP="001D5AD7">
      <w:pPr>
        <w:ind w:left="720" w:hanging="360"/>
      </w:pPr>
      <w:r w:rsidRPr="001D5AD7">
        <w:rPr>
          <w:b/>
          <w:color w:val="0070C0"/>
        </w:rPr>
        <w:t>(A)</w:t>
      </w:r>
      <w:r w:rsidRPr="001D5AD7">
        <w:rPr>
          <w:color w:val="0070C0"/>
        </w:rPr>
        <w:t xml:space="preserve"> </w:t>
      </w:r>
      <w:r w:rsidRPr="001D5AD7">
        <w:t xml:space="preserve">analyze, evaluate, and critique scientific explanations by using empirical evidence, logical reasoning, and experimental and observational testing, so as to encourage critical thinking by the student; </w:t>
      </w:r>
    </w:p>
    <w:p w14:paraId="1016257B" w14:textId="77777777" w:rsidR="002E77A2" w:rsidRPr="001D5AD7" w:rsidRDefault="00BE665D" w:rsidP="001D5AD7">
      <w:pPr>
        <w:ind w:left="720" w:hanging="360"/>
      </w:pPr>
      <w:r w:rsidRPr="001D5AD7">
        <w:rPr>
          <w:b/>
          <w:color w:val="0070C0"/>
        </w:rPr>
        <w:t>(B)</w:t>
      </w:r>
      <w:r w:rsidRPr="001D5AD7">
        <w:t xml:space="preserve"> communicate and apply scientific information extracted from various sources such as current events, published journal articles, and marketing materials;</w:t>
      </w:r>
    </w:p>
    <w:p w14:paraId="3CA897CE" w14:textId="77777777" w:rsidR="002E77A2" w:rsidRPr="001D5AD7" w:rsidRDefault="00BE665D" w:rsidP="001D5AD7">
      <w:pPr>
        <w:ind w:left="720" w:hanging="360"/>
      </w:pPr>
      <w:r w:rsidRPr="001D5AD7">
        <w:rPr>
          <w:b/>
          <w:color w:val="0070C0"/>
        </w:rPr>
        <w:t>(C)</w:t>
      </w:r>
      <w:r w:rsidRPr="001D5AD7">
        <w:t xml:space="preserve"> draw inferences based on data related to promotional materials for products and services; </w:t>
      </w:r>
    </w:p>
    <w:p w14:paraId="2AD4958D" w14:textId="77777777" w:rsidR="002E77A2" w:rsidRPr="001D5AD7" w:rsidRDefault="00BE665D" w:rsidP="001D5AD7">
      <w:pPr>
        <w:ind w:left="720" w:hanging="360"/>
      </w:pPr>
      <w:r w:rsidRPr="001D5AD7">
        <w:rPr>
          <w:b/>
          <w:color w:val="0070C0"/>
        </w:rPr>
        <w:t>(D)</w:t>
      </w:r>
      <w:r w:rsidRPr="001D5AD7">
        <w:rPr>
          <w:color w:val="0070C0"/>
        </w:rPr>
        <w:t xml:space="preserve"> </w:t>
      </w:r>
      <w:r w:rsidRPr="001D5AD7">
        <w:t xml:space="preserve">evaluate the impact of research on scientific thought, society, and the environment; </w:t>
      </w:r>
    </w:p>
    <w:p w14:paraId="387A024A" w14:textId="77777777" w:rsidR="002E77A2" w:rsidRPr="001D5AD7" w:rsidRDefault="00BE665D" w:rsidP="001D5AD7">
      <w:pPr>
        <w:ind w:left="720" w:hanging="360"/>
      </w:pPr>
      <w:r w:rsidRPr="001D5AD7">
        <w:rPr>
          <w:b/>
          <w:color w:val="0070C0"/>
        </w:rPr>
        <w:t>(E)</w:t>
      </w:r>
      <w:r w:rsidRPr="001D5AD7">
        <w:rPr>
          <w:color w:val="0070C0"/>
        </w:rPr>
        <w:t xml:space="preserve"> </w:t>
      </w:r>
      <w:r w:rsidRPr="001D5AD7">
        <w:t>describe connections between physics and chemistry and future careers; and</w:t>
      </w:r>
    </w:p>
    <w:p w14:paraId="3BB68FF9" w14:textId="77777777" w:rsidR="002E77A2" w:rsidRPr="001D5AD7" w:rsidRDefault="00BE665D" w:rsidP="001D5AD7">
      <w:pPr>
        <w:ind w:left="720" w:hanging="360"/>
      </w:pPr>
      <w:r w:rsidRPr="001D5AD7">
        <w:rPr>
          <w:b/>
          <w:color w:val="0070C0"/>
        </w:rPr>
        <w:t>(F)</w:t>
      </w:r>
      <w:r w:rsidRPr="001D5AD7">
        <w:rPr>
          <w:color w:val="0070C0"/>
        </w:rPr>
        <w:t xml:space="preserve"> </w:t>
      </w:r>
      <w:r w:rsidRPr="001D5AD7">
        <w:t>research and describe the history of physics and chemistry and contributions of scientists.</w:t>
      </w:r>
    </w:p>
    <w:p w14:paraId="65BE1B0C" w14:textId="77777777" w:rsidR="001D5AD7" w:rsidRDefault="001D5AD7">
      <w:pPr>
        <w:rPr>
          <w:b/>
          <w:color w:val="7030A0"/>
        </w:rPr>
      </w:pPr>
      <w:r>
        <w:rPr>
          <w:b/>
          <w:color w:val="7030A0"/>
        </w:rPr>
        <w:br w:type="page"/>
      </w:r>
    </w:p>
    <w:p w14:paraId="49208229" w14:textId="77777777" w:rsidR="001D5AD7" w:rsidRPr="00FD7CAF" w:rsidRDefault="00BE665D" w:rsidP="00FD7CAF">
      <w:pPr>
        <w:ind w:left="360" w:hanging="360"/>
      </w:pPr>
      <w:r w:rsidRPr="001D5AD7">
        <w:rPr>
          <w:b/>
          <w:color w:val="7030A0"/>
        </w:rPr>
        <w:lastRenderedPageBreak/>
        <w:t>(4)</w:t>
      </w:r>
      <w:r w:rsidRPr="001D5AD7">
        <w:rPr>
          <w:color w:val="7030A0"/>
        </w:rPr>
        <w:t xml:space="preserve"> </w:t>
      </w:r>
      <w:r w:rsidRPr="001D5AD7">
        <w:t xml:space="preserve">Science concepts. The student knows concepts of force and motion evident in everyday life. The student is expected to: </w:t>
      </w:r>
    </w:p>
    <w:p w14:paraId="7F2E40D3" w14:textId="77777777" w:rsidR="002E77A2" w:rsidRPr="001D5AD7" w:rsidRDefault="00BE665D" w:rsidP="002E77A2">
      <w:pPr>
        <w:ind w:left="720" w:hanging="360"/>
      </w:pPr>
      <w:r w:rsidRPr="001D5AD7">
        <w:rPr>
          <w:b/>
          <w:color w:val="7030A0"/>
        </w:rPr>
        <w:t>(A)</w:t>
      </w:r>
      <w:r w:rsidRPr="001D5AD7">
        <w:rPr>
          <w:color w:val="7030A0"/>
        </w:rPr>
        <w:t xml:space="preserve"> </w:t>
      </w:r>
      <w:r w:rsidRPr="001D5AD7">
        <w:t xml:space="preserve">describe and calculate an object's motion in terms of position, displacement, speed, and acceleration; </w:t>
      </w:r>
    </w:p>
    <w:p w14:paraId="2C79C801" w14:textId="77777777" w:rsidR="002E77A2" w:rsidRPr="001D5AD7" w:rsidRDefault="00BE665D" w:rsidP="002E77A2">
      <w:pPr>
        <w:ind w:left="720" w:hanging="360"/>
      </w:pPr>
      <w:r w:rsidRPr="001D5AD7">
        <w:rPr>
          <w:b/>
          <w:color w:val="7030A0"/>
        </w:rPr>
        <w:t>(B)</w:t>
      </w:r>
      <w:r w:rsidRPr="001D5AD7">
        <w:rPr>
          <w:color w:val="7030A0"/>
        </w:rPr>
        <w:t xml:space="preserve"> </w:t>
      </w:r>
      <w:r w:rsidRPr="001D5AD7">
        <w:t>measure and graph distance and speed as a function of time;</w:t>
      </w:r>
    </w:p>
    <w:p w14:paraId="56FA90D3" w14:textId="77777777" w:rsidR="002E77A2" w:rsidRPr="001D5AD7" w:rsidRDefault="00BE665D" w:rsidP="002E77A2">
      <w:pPr>
        <w:ind w:left="720" w:hanging="360"/>
      </w:pPr>
      <w:r w:rsidRPr="001D5AD7">
        <w:rPr>
          <w:b/>
          <w:color w:val="7030A0"/>
        </w:rPr>
        <w:t>(C)</w:t>
      </w:r>
      <w:r w:rsidRPr="001D5AD7">
        <w:t xml:space="preserve"> investigate how an object's motion changes only when a net force is applied, including activities and equipment such as toy cars, vehicle restraints, sports activities, and classroom objects; </w:t>
      </w:r>
    </w:p>
    <w:p w14:paraId="6592CCE9" w14:textId="77777777" w:rsidR="002E77A2" w:rsidRPr="001D5AD7" w:rsidRDefault="00BE665D" w:rsidP="002E77A2">
      <w:pPr>
        <w:ind w:left="720" w:hanging="360"/>
      </w:pPr>
      <w:r w:rsidRPr="001D5AD7">
        <w:rPr>
          <w:b/>
          <w:color w:val="7030A0"/>
        </w:rPr>
        <w:t>(D)</w:t>
      </w:r>
      <w:r w:rsidRPr="001D5AD7">
        <w:rPr>
          <w:color w:val="7030A0"/>
        </w:rPr>
        <w:t xml:space="preserve"> </w:t>
      </w:r>
      <w:r w:rsidRPr="001D5AD7">
        <w:t xml:space="preserve">describe and calculate the relationship between force, mass, and acceleration using equipment such as dynamic carts, moving toys, vehicles, and falling objects; </w:t>
      </w:r>
    </w:p>
    <w:p w14:paraId="4BCBF3D1" w14:textId="77777777" w:rsidR="002E77A2" w:rsidRPr="001D5AD7" w:rsidRDefault="00BE665D" w:rsidP="002E77A2">
      <w:pPr>
        <w:ind w:left="720" w:hanging="360"/>
      </w:pPr>
      <w:r w:rsidRPr="001D5AD7">
        <w:rPr>
          <w:b/>
          <w:color w:val="7030A0"/>
        </w:rPr>
        <w:t xml:space="preserve">(E) </w:t>
      </w:r>
      <w:r w:rsidRPr="001D5AD7">
        <w:t xml:space="preserve">explain the concept of conservation of momentum using action and reaction forces; </w:t>
      </w:r>
    </w:p>
    <w:p w14:paraId="6A55655A" w14:textId="77777777" w:rsidR="002E77A2" w:rsidRPr="001D5AD7" w:rsidRDefault="00BE665D" w:rsidP="002E77A2">
      <w:pPr>
        <w:ind w:left="720" w:hanging="360"/>
      </w:pPr>
      <w:r w:rsidRPr="001D5AD7">
        <w:rPr>
          <w:b/>
          <w:color w:val="7030A0"/>
        </w:rPr>
        <w:t>(F)</w:t>
      </w:r>
      <w:r w:rsidRPr="001D5AD7">
        <w:t xml:space="preserve"> describe the gravitational attraction between objects of different masses at different distances; and </w:t>
      </w:r>
    </w:p>
    <w:p w14:paraId="691E1206" w14:textId="77777777" w:rsidR="002E77A2" w:rsidRDefault="00BE665D" w:rsidP="002E77A2">
      <w:pPr>
        <w:ind w:left="720" w:hanging="360"/>
      </w:pPr>
      <w:r w:rsidRPr="001D5AD7">
        <w:rPr>
          <w:b/>
          <w:color w:val="7030A0"/>
        </w:rPr>
        <w:t>(G)</w:t>
      </w:r>
      <w:r w:rsidRPr="001D5AD7">
        <w:rPr>
          <w:color w:val="7030A0"/>
        </w:rPr>
        <w:t xml:space="preserve"> </w:t>
      </w:r>
      <w:r w:rsidRPr="001D5AD7">
        <w:t xml:space="preserve">examine electrical force as a universal force between any two charged objects. </w:t>
      </w:r>
    </w:p>
    <w:p w14:paraId="41A65256" w14:textId="77777777" w:rsidR="001D5AD7" w:rsidRDefault="001D5AD7" w:rsidP="002E77A2">
      <w:pPr>
        <w:ind w:left="720" w:hanging="360"/>
      </w:pPr>
    </w:p>
    <w:p w14:paraId="24B18523" w14:textId="77777777" w:rsidR="001D5AD7" w:rsidRPr="001D5AD7" w:rsidRDefault="001D5AD7" w:rsidP="002E77A2">
      <w:pPr>
        <w:ind w:left="720" w:hanging="360"/>
      </w:pPr>
    </w:p>
    <w:p w14:paraId="494D45AA" w14:textId="77777777" w:rsidR="001D5AD7" w:rsidRDefault="00BE665D" w:rsidP="00FD7CAF">
      <w:pPr>
        <w:ind w:left="360" w:hanging="360"/>
      </w:pPr>
      <w:r w:rsidRPr="001D5AD7">
        <w:rPr>
          <w:b/>
          <w:color w:val="FF0000"/>
        </w:rPr>
        <w:t>(5)</w:t>
      </w:r>
      <w:r w:rsidRPr="001D5AD7">
        <w:rPr>
          <w:color w:val="FF0000"/>
        </w:rPr>
        <w:t xml:space="preserve"> </w:t>
      </w:r>
      <w:r w:rsidRPr="001D5AD7">
        <w:t xml:space="preserve">Science concepts. The student recognizes multiple forms of energy and knows the impact of energy transfer and energy conservation in everyday life. The student is expected to: </w:t>
      </w:r>
    </w:p>
    <w:p w14:paraId="34765C35" w14:textId="77777777" w:rsidR="001D5AD7" w:rsidRDefault="00BE665D" w:rsidP="001D5AD7">
      <w:pPr>
        <w:ind w:left="630" w:hanging="270"/>
      </w:pPr>
      <w:r w:rsidRPr="001D5AD7">
        <w:rPr>
          <w:b/>
          <w:color w:val="FF0000"/>
        </w:rPr>
        <w:t xml:space="preserve">(A) </w:t>
      </w:r>
      <w:r w:rsidRPr="001D5AD7">
        <w:t xml:space="preserve">recognize and demonstrate that objects and substances in motion have kinetic energy such as vibration of atoms, water flowing down a stream moving pebbles, and bowling balls knocking down pins; </w:t>
      </w:r>
    </w:p>
    <w:p w14:paraId="3BBC21BD" w14:textId="77777777" w:rsidR="001D5AD7" w:rsidRDefault="00BE665D" w:rsidP="001D5AD7">
      <w:pPr>
        <w:ind w:left="630" w:hanging="270"/>
      </w:pPr>
      <w:r w:rsidRPr="001D5AD7">
        <w:rPr>
          <w:b/>
          <w:color w:val="FF0000"/>
        </w:rPr>
        <w:t>(B)</w:t>
      </w:r>
      <w:r w:rsidRPr="001D5AD7">
        <w:rPr>
          <w:color w:val="FF0000"/>
        </w:rPr>
        <w:t xml:space="preserve"> </w:t>
      </w:r>
      <w:r w:rsidRPr="001D5AD7">
        <w:t xml:space="preserve">recognize and demonstrate common forms of potential energy, including gravitational, elastic, and chemical, such as a ball on an inclined plane, springs, and batteries; </w:t>
      </w:r>
    </w:p>
    <w:p w14:paraId="3B672A40" w14:textId="77777777" w:rsidR="001D5AD7" w:rsidRDefault="00BE665D" w:rsidP="001D5AD7">
      <w:pPr>
        <w:ind w:left="630" w:hanging="270"/>
      </w:pPr>
      <w:r w:rsidRPr="001D5AD7">
        <w:rPr>
          <w:b/>
          <w:color w:val="FF0000"/>
        </w:rPr>
        <w:t>(C)</w:t>
      </w:r>
      <w:r w:rsidRPr="001D5AD7">
        <w:t xml:space="preserve"> demonstrate that moving electric charges produce magnetic forces and moving magnets produce electric forces; </w:t>
      </w:r>
    </w:p>
    <w:p w14:paraId="7FCCA3E0" w14:textId="77777777" w:rsidR="001D5AD7" w:rsidRDefault="00BE665D" w:rsidP="001D5AD7">
      <w:pPr>
        <w:ind w:left="630" w:hanging="270"/>
      </w:pPr>
      <w:r w:rsidRPr="001D5AD7">
        <w:rPr>
          <w:b/>
          <w:color w:val="FF0000"/>
        </w:rPr>
        <w:t>(D)</w:t>
      </w:r>
      <w:r w:rsidRPr="001D5AD7">
        <w:rPr>
          <w:color w:val="FF0000"/>
        </w:rPr>
        <w:t xml:space="preserve"> </w:t>
      </w:r>
      <w:r w:rsidRPr="001D5AD7">
        <w:t xml:space="preserve">investigate the law of conservation of energy; </w:t>
      </w:r>
    </w:p>
    <w:p w14:paraId="68B7C547" w14:textId="77777777" w:rsidR="001D5AD7" w:rsidRDefault="00BE665D" w:rsidP="001D5AD7">
      <w:pPr>
        <w:ind w:left="630" w:hanging="270"/>
      </w:pPr>
      <w:r w:rsidRPr="001D5AD7">
        <w:rPr>
          <w:b/>
          <w:color w:val="FF0000"/>
        </w:rPr>
        <w:t>(E)</w:t>
      </w:r>
      <w:r w:rsidRPr="001D5AD7">
        <w:rPr>
          <w:color w:val="FF0000"/>
        </w:rPr>
        <w:t xml:space="preserve"> </w:t>
      </w:r>
      <w:r w:rsidRPr="001D5AD7">
        <w:t xml:space="preserve">investigate and demonstrate the movement of thermal energy through solids, liquids, and gases by convection, conduction, and radiation such as in weather, living, and mechanical systems; </w:t>
      </w:r>
    </w:p>
    <w:p w14:paraId="6D182D33" w14:textId="77777777" w:rsidR="001D5AD7" w:rsidRDefault="00BE665D" w:rsidP="001D5AD7">
      <w:pPr>
        <w:ind w:left="630" w:hanging="270"/>
      </w:pPr>
      <w:r w:rsidRPr="001D5AD7">
        <w:rPr>
          <w:b/>
          <w:color w:val="FF0000"/>
        </w:rPr>
        <w:t>(F)</w:t>
      </w:r>
      <w:r w:rsidRPr="001D5AD7">
        <w:rPr>
          <w:color w:val="FF0000"/>
        </w:rPr>
        <w:t xml:space="preserve"> </w:t>
      </w:r>
      <w:r w:rsidRPr="001D5AD7">
        <w:t xml:space="preserve">evaluate the transfer of electrical energy in series and parallel circuits and conductive materials; </w:t>
      </w:r>
    </w:p>
    <w:p w14:paraId="538AF9C2" w14:textId="77777777" w:rsidR="001D5AD7" w:rsidRDefault="00BE665D" w:rsidP="001D5AD7">
      <w:pPr>
        <w:ind w:left="630" w:hanging="270"/>
      </w:pPr>
      <w:r w:rsidRPr="001D5AD7">
        <w:rPr>
          <w:b/>
          <w:color w:val="FF0000"/>
        </w:rPr>
        <w:t>(G)</w:t>
      </w:r>
      <w:r w:rsidRPr="001D5AD7">
        <w:rPr>
          <w:color w:val="FF0000"/>
        </w:rPr>
        <w:t xml:space="preserve"> </w:t>
      </w:r>
      <w:r w:rsidRPr="001D5AD7">
        <w:t xml:space="preserve">explore the characteristics and behaviors of energy transferred by waves, including acoustic, seismic, light, and waves on water, as they reflect, refract, diffract, interfere with one another, and are absorbed by materials; </w:t>
      </w:r>
    </w:p>
    <w:p w14:paraId="159C679D" w14:textId="77777777" w:rsidR="001D5AD7" w:rsidRDefault="00BE665D" w:rsidP="001D5AD7">
      <w:pPr>
        <w:ind w:left="630" w:hanging="270"/>
      </w:pPr>
      <w:r w:rsidRPr="001D5AD7">
        <w:rPr>
          <w:b/>
          <w:color w:val="FF0000"/>
        </w:rPr>
        <w:t>(H)</w:t>
      </w:r>
      <w:r w:rsidRPr="001D5AD7">
        <w:rPr>
          <w:color w:val="FF0000"/>
        </w:rPr>
        <w:t xml:space="preserve"> </w:t>
      </w:r>
      <w:r w:rsidRPr="001D5AD7">
        <w:t xml:space="preserve">analyze energy transformations of renewable and nonrenewable resources; and </w:t>
      </w:r>
    </w:p>
    <w:p w14:paraId="2C3FA73C" w14:textId="77777777" w:rsidR="001D5AD7" w:rsidRDefault="00BE665D" w:rsidP="001D5AD7">
      <w:pPr>
        <w:ind w:left="630" w:hanging="270"/>
      </w:pPr>
      <w:r w:rsidRPr="001D5AD7">
        <w:rPr>
          <w:b/>
          <w:color w:val="FF0000"/>
        </w:rPr>
        <w:t>(I)</w:t>
      </w:r>
      <w:r w:rsidRPr="001D5AD7">
        <w:rPr>
          <w:color w:val="FF0000"/>
        </w:rPr>
        <w:t xml:space="preserve"> </w:t>
      </w:r>
      <w:r w:rsidRPr="001D5AD7">
        <w:t xml:space="preserve">critique the advantages and disadvantages of various energy sources and their impact on society and the environment. </w:t>
      </w:r>
    </w:p>
    <w:p w14:paraId="20FF814A" w14:textId="77777777" w:rsidR="001D5AD7" w:rsidRDefault="001D5AD7">
      <w:r>
        <w:br w:type="page"/>
      </w:r>
    </w:p>
    <w:p w14:paraId="050FBB38" w14:textId="77777777" w:rsidR="001D5AD7" w:rsidRDefault="00BE665D" w:rsidP="002E77A2">
      <w:r w:rsidRPr="001D5AD7">
        <w:rPr>
          <w:b/>
          <w:color w:val="00B050"/>
        </w:rPr>
        <w:lastRenderedPageBreak/>
        <w:t xml:space="preserve">(6) </w:t>
      </w:r>
      <w:r w:rsidRPr="001D5AD7">
        <w:t xml:space="preserve">Science concepts. The student knows that relationships exist between the structure and properties of matter. The student is expected to: </w:t>
      </w:r>
    </w:p>
    <w:p w14:paraId="478E03D2" w14:textId="77777777" w:rsidR="001D5AD7" w:rsidRDefault="001D5AD7" w:rsidP="002E77A2"/>
    <w:p w14:paraId="2E357D23" w14:textId="77777777" w:rsidR="001D5AD7" w:rsidRDefault="00BE665D" w:rsidP="001D5AD7">
      <w:pPr>
        <w:ind w:left="630" w:hanging="360"/>
      </w:pPr>
      <w:r w:rsidRPr="001D5AD7">
        <w:rPr>
          <w:b/>
          <w:color w:val="00B050"/>
        </w:rPr>
        <w:t>(A)</w:t>
      </w:r>
      <w:r w:rsidRPr="001D5AD7">
        <w:rPr>
          <w:color w:val="00B050"/>
        </w:rPr>
        <w:t xml:space="preserve"> </w:t>
      </w:r>
      <w:r w:rsidRPr="001D5AD7">
        <w:t xml:space="preserve">examine differences in physical properties of solids, liquids, and gases as explained by the arrangement and motion of atoms or molecules; </w:t>
      </w:r>
    </w:p>
    <w:p w14:paraId="550E6621" w14:textId="77777777" w:rsidR="001D5AD7" w:rsidRDefault="00BE665D" w:rsidP="001D5AD7">
      <w:pPr>
        <w:ind w:left="630" w:hanging="360"/>
      </w:pPr>
      <w:r w:rsidRPr="001D5AD7">
        <w:rPr>
          <w:b/>
          <w:color w:val="00B050"/>
        </w:rPr>
        <w:t>(B)</w:t>
      </w:r>
      <w:r w:rsidRPr="001D5AD7">
        <w:rPr>
          <w:color w:val="00B050"/>
        </w:rPr>
        <w:t xml:space="preserve"> </w:t>
      </w:r>
      <w:r w:rsidRPr="001D5AD7">
        <w:t xml:space="preserve">relate chemical properties of substances to the arrangement of their atoms; </w:t>
      </w:r>
    </w:p>
    <w:p w14:paraId="2470E598" w14:textId="77777777" w:rsidR="001D5AD7" w:rsidRDefault="00BE665D" w:rsidP="001D5AD7">
      <w:pPr>
        <w:ind w:left="630" w:hanging="360"/>
      </w:pPr>
      <w:r w:rsidRPr="001D5AD7">
        <w:rPr>
          <w:b/>
          <w:color w:val="00B050"/>
        </w:rPr>
        <w:t>(C)</w:t>
      </w:r>
      <w:r w:rsidRPr="001D5AD7">
        <w:rPr>
          <w:color w:val="00B050"/>
        </w:rPr>
        <w:t xml:space="preserve"> </w:t>
      </w:r>
      <w:r w:rsidRPr="001D5AD7">
        <w:t xml:space="preserve">analyze physical and chemical properties of elements and compounds such as color, density, viscosity, buoyancy, boiling point, freezing point, conductivity, and reactivity; </w:t>
      </w:r>
    </w:p>
    <w:p w14:paraId="1A24B763" w14:textId="77777777" w:rsidR="001D5AD7" w:rsidRDefault="00BE665D" w:rsidP="001D5AD7">
      <w:pPr>
        <w:ind w:left="630" w:hanging="360"/>
      </w:pPr>
      <w:r w:rsidRPr="001D5AD7">
        <w:rPr>
          <w:b/>
          <w:color w:val="00B050"/>
        </w:rPr>
        <w:t>(D)</w:t>
      </w:r>
      <w:r w:rsidRPr="001D5AD7">
        <w:rPr>
          <w:color w:val="00B050"/>
        </w:rPr>
        <w:t xml:space="preserve"> </w:t>
      </w:r>
      <w:r w:rsidRPr="001D5AD7">
        <w:t xml:space="preserve">relate the placement of an element on the Periodic Table to its physical and chemical behavior, including bonding and classification; </w:t>
      </w:r>
    </w:p>
    <w:p w14:paraId="0D9C092A" w14:textId="77777777" w:rsidR="001D5AD7" w:rsidRDefault="00BE665D" w:rsidP="001D5AD7">
      <w:pPr>
        <w:ind w:left="630" w:hanging="360"/>
      </w:pPr>
      <w:r w:rsidRPr="001D5AD7">
        <w:rPr>
          <w:b/>
          <w:color w:val="00B050"/>
        </w:rPr>
        <w:t xml:space="preserve">(E) </w:t>
      </w:r>
      <w:r w:rsidRPr="001D5AD7">
        <w:t xml:space="preserve">relate the structure of water to its function as a solvent; and </w:t>
      </w:r>
    </w:p>
    <w:p w14:paraId="36184C93" w14:textId="77777777" w:rsidR="001D5AD7" w:rsidRDefault="00BE665D" w:rsidP="001D5AD7">
      <w:pPr>
        <w:ind w:left="630" w:hanging="360"/>
      </w:pPr>
      <w:r w:rsidRPr="001D5AD7">
        <w:rPr>
          <w:b/>
          <w:color w:val="00B050"/>
        </w:rPr>
        <w:t>(F)</w:t>
      </w:r>
      <w:r w:rsidRPr="001D5AD7">
        <w:rPr>
          <w:color w:val="00B050"/>
        </w:rPr>
        <w:t xml:space="preserve"> </w:t>
      </w:r>
      <w:r w:rsidRPr="001D5AD7">
        <w:t xml:space="preserve">investigate the properties of water solutions and factors affecting solid solubility, including nature of solute, temperature, and concentration. </w:t>
      </w:r>
    </w:p>
    <w:p w14:paraId="5D3E85B5" w14:textId="77777777" w:rsidR="001D5AD7" w:rsidRDefault="001D5AD7" w:rsidP="001D5AD7">
      <w:pPr>
        <w:ind w:left="630" w:hanging="360"/>
      </w:pPr>
    </w:p>
    <w:p w14:paraId="429C5695" w14:textId="77777777" w:rsidR="001D5AD7" w:rsidRDefault="001D5AD7" w:rsidP="001D5AD7">
      <w:pPr>
        <w:ind w:left="630" w:hanging="360"/>
      </w:pPr>
    </w:p>
    <w:p w14:paraId="02B26634" w14:textId="77777777" w:rsidR="001D5AD7" w:rsidRDefault="00BE665D" w:rsidP="002E77A2">
      <w:r w:rsidRPr="00FD7CAF">
        <w:rPr>
          <w:b/>
          <w:color w:val="0070C0"/>
        </w:rPr>
        <w:t>(7)</w:t>
      </w:r>
      <w:r w:rsidRPr="00FD7CAF">
        <w:rPr>
          <w:color w:val="0070C0"/>
        </w:rPr>
        <w:t xml:space="preserve"> </w:t>
      </w:r>
      <w:r w:rsidRPr="001D5AD7">
        <w:t xml:space="preserve">Science concepts. The student knows that changes in matter affect everyday life. The student is expected to: </w:t>
      </w:r>
    </w:p>
    <w:p w14:paraId="110784BA" w14:textId="77777777" w:rsidR="001D5AD7" w:rsidRDefault="001D5AD7" w:rsidP="002E77A2"/>
    <w:p w14:paraId="687B9103" w14:textId="77777777" w:rsidR="001D5AD7" w:rsidRDefault="00BE665D" w:rsidP="00FD7CAF">
      <w:pPr>
        <w:ind w:left="630" w:hanging="360"/>
      </w:pPr>
      <w:r w:rsidRPr="00FD7CAF">
        <w:rPr>
          <w:b/>
          <w:color w:val="0070C0"/>
        </w:rPr>
        <w:t>(A)</w:t>
      </w:r>
      <w:r w:rsidRPr="00FD7CAF">
        <w:rPr>
          <w:color w:val="0070C0"/>
        </w:rPr>
        <w:t xml:space="preserve"> </w:t>
      </w:r>
      <w:r w:rsidRPr="001D5AD7">
        <w:t xml:space="preserve">investigate changes of state as it relates to the arrangement of particles of matter and energy transfer; </w:t>
      </w:r>
    </w:p>
    <w:p w14:paraId="67770ED5" w14:textId="77777777" w:rsidR="001D5AD7" w:rsidRDefault="00BE665D" w:rsidP="00FD7CAF">
      <w:pPr>
        <w:ind w:left="630" w:hanging="360"/>
      </w:pPr>
      <w:r w:rsidRPr="00FD7CAF">
        <w:rPr>
          <w:b/>
          <w:color w:val="0070C0"/>
        </w:rPr>
        <w:t>(B)</w:t>
      </w:r>
      <w:r w:rsidRPr="00FD7CAF">
        <w:rPr>
          <w:color w:val="0070C0"/>
        </w:rPr>
        <w:t xml:space="preserve"> </w:t>
      </w:r>
      <w:r w:rsidRPr="001D5AD7">
        <w:t xml:space="preserve">recognize that chemical changes can occur when substances react to form different substances and that these interactions are largely determined by the valence electrons; </w:t>
      </w:r>
    </w:p>
    <w:p w14:paraId="5D80ED0D" w14:textId="77777777" w:rsidR="001D5AD7" w:rsidRDefault="00BE665D" w:rsidP="00FD7CAF">
      <w:pPr>
        <w:ind w:left="630" w:hanging="360"/>
      </w:pPr>
      <w:r w:rsidRPr="00FD7CAF">
        <w:rPr>
          <w:b/>
          <w:color w:val="0070C0"/>
        </w:rPr>
        <w:t>(C)</w:t>
      </w:r>
      <w:r w:rsidRPr="00FD7CAF">
        <w:rPr>
          <w:color w:val="0070C0"/>
        </w:rPr>
        <w:t xml:space="preserve"> </w:t>
      </w:r>
      <w:r w:rsidRPr="001D5AD7">
        <w:t xml:space="preserve">demonstrate that mass is conserved when substances undergo chemical change and that the number and kind of atoms are the same in the reactants and products; </w:t>
      </w:r>
    </w:p>
    <w:p w14:paraId="3612E63D" w14:textId="77777777" w:rsidR="001D5AD7" w:rsidRDefault="00BE665D" w:rsidP="00FD7CAF">
      <w:pPr>
        <w:ind w:left="630" w:hanging="360"/>
      </w:pPr>
      <w:r w:rsidRPr="00FD7CAF">
        <w:rPr>
          <w:b/>
          <w:color w:val="0070C0"/>
        </w:rPr>
        <w:t xml:space="preserve">(D) </w:t>
      </w:r>
      <w:r w:rsidRPr="001D5AD7">
        <w:t>classify energy changes that accompany chemical reactions such as those occurring in heat packs, cold packs, and glow sticks as exothermic or endothermic reactions;</w:t>
      </w:r>
    </w:p>
    <w:p w14:paraId="0E1775D3" w14:textId="77777777" w:rsidR="001D5AD7" w:rsidRDefault="00BE665D" w:rsidP="00FD7CAF">
      <w:pPr>
        <w:ind w:left="630" w:hanging="360"/>
      </w:pPr>
      <w:r w:rsidRPr="00FD7CAF">
        <w:rPr>
          <w:b/>
          <w:color w:val="0070C0"/>
        </w:rPr>
        <w:t>(E)</w:t>
      </w:r>
      <w:r w:rsidRPr="00FD7CAF">
        <w:rPr>
          <w:color w:val="0070C0"/>
        </w:rPr>
        <w:t xml:space="preserve"> </w:t>
      </w:r>
      <w:r w:rsidRPr="001D5AD7">
        <w:t xml:space="preserve">describe types of nuclear reactions such as fission and fusion and their roles in applications such as medicine and energy production; and </w:t>
      </w:r>
    </w:p>
    <w:p w14:paraId="350FD3F4" w14:textId="77777777" w:rsidR="007D1016" w:rsidRPr="001D5AD7" w:rsidRDefault="00BE665D" w:rsidP="00FD7CAF">
      <w:pPr>
        <w:ind w:left="630" w:hanging="360"/>
        <w:rPr>
          <w:rFonts w:cstheme="minorHAnsi"/>
          <w:b/>
          <w:sz w:val="40"/>
          <w:szCs w:val="28"/>
        </w:rPr>
      </w:pPr>
      <w:r w:rsidRPr="00FD7CAF">
        <w:rPr>
          <w:b/>
          <w:color w:val="0070C0"/>
        </w:rPr>
        <w:t>(F)</w:t>
      </w:r>
      <w:r w:rsidRPr="00FD7CAF">
        <w:rPr>
          <w:color w:val="0070C0"/>
        </w:rPr>
        <w:t xml:space="preserve"> </w:t>
      </w:r>
      <w:r w:rsidRPr="001D5AD7">
        <w:t xml:space="preserve">research and describe the environmental and economic impact of the end-products of chemical reactions such as those that may result in acid rain, degradation of water and air quality, and ozone depletion. </w:t>
      </w:r>
    </w:p>
    <w:p w14:paraId="3B43093D" w14:textId="77777777" w:rsidR="007D1016" w:rsidRPr="00BE665D" w:rsidRDefault="007D1016" w:rsidP="007D1016">
      <w:pPr>
        <w:rPr>
          <w:rFonts w:cstheme="minorHAnsi"/>
          <w:b/>
          <w:sz w:val="44"/>
          <w:szCs w:val="28"/>
        </w:rPr>
      </w:pPr>
    </w:p>
    <w:p w14:paraId="15C63B96" w14:textId="77777777" w:rsidR="007D1016" w:rsidRPr="00BE665D" w:rsidRDefault="007D1016" w:rsidP="007D1016">
      <w:pPr>
        <w:rPr>
          <w:rFonts w:cstheme="minorHAnsi"/>
          <w:b/>
          <w:sz w:val="44"/>
          <w:szCs w:val="28"/>
        </w:rPr>
      </w:pPr>
    </w:p>
    <w:sectPr w:rsidR="007D1016" w:rsidRPr="00BE665D" w:rsidSect="00CC3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B77"/>
    <w:rsid w:val="00013B09"/>
    <w:rsid w:val="001743A6"/>
    <w:rsid w:val="001D5AD7"/>
    <w:rsid w:val="0020282E"/>
    <w:rsid w:val="0028285D"/>
    <w:rsid w:val="002E77A2"/>
    <w:rsid w:val="00377982"/>
    <w:rsid w:val="003C5AE9"/>
    <w:rsid w:val="003E4FF1"/>
    <w:rsid w:val="00433031"/>
    <w:rsid w:val="005551F6"/>
    <w:rsid w:val="005A0046"/>
    <w:rsid w:val="006714FB"/>
    <w:rsid w:val="006B3FFC"/>
    <w:rsid w:val="007D1016"/>
    <w:rsid w:val="008B285C"/>
    <w:rsid w:val="00BE665D"/>
    <w:rsid w:val="00C055FC"/>
    <w:rsid w:val="00CB5966"/>
    <w:rsid w:val="00CC3B77"/>
    <w:rsid w:val="00D77A2F"/>
    <w:rsid w:val="00E04694"/>
    <w:rsid w:val="00FD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34B3"/>
  <w15:chartTrackingRefBased/>
  <w15:docId w15:val="{8B3337C2-78B5-4BD3-9FE3-CFB55BBA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5</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Blake Cannon</cp:lastModifiedBy>
  <cp:revision>9</cp:revision>
  <dcterms:created xsi:type="dcterms:W3CDTF">2022-08-11T18:36:00Z</dcterms:created>
  <dcterms:modified xsi:type="dcterms:W3CDTF">2022-08-14T13:13:00Z</dcterms:modified>
</cp:coreProperties>
</file>