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3713" w:right="0" w:firstLine="0"/>
        <w:rPr/>
      </w:pPr>
      <w:r w:rsidDel="00000000" w:rsidR="00000000" w:rsidRPr="00000000">
        <w:rPr/>
        <w:drawing>
          <wp:inline distB="0" distT="0" distL="0" distR="0">
            <wp:extent cx="1228725" cy="12192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1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720" w:right="0" w:hanging="720"/>
        <w:rPr>
          <w:sz w:val="22"/>
          <w:szCs w:val="22"/>
        </w:rPr>
      </w:pPr>
      <w:r w:rsidDel="00000000" w:rsidR="00000000" w:rsidRPr="00000000">
        <w:rPr>
          <w:rFonts w:ascii="The Hand Black" w:cs="The Hand Black" w:eastAsia="The Hand Black" w:hAnsi="The Hand Black"/>
          <w:sz w:val="28"/>
          <w:szCs w:val="28"/>
          <w:rtl w:val="0"/>
        </w:rPr>
        <w:t xml:space="preserve">                   </w:t>
      </w:r>
      <w:r w:rsidDel="00000000" w:rsidR="00000000" w:rsidRPr="00000000">
        <w:rPr>
          <w:sz w:val="22"/>
          <w:szCs w:val="22"/>
          <w:rtl w:val="0"/>
        </w:rPr>
        <w:t xml:space="preserve">Teacher:  Mrs. Prihoda</w:t>
      </w:r>
    </w:p>
    <w:tbl>
      <w:tblPr>
        <w:tblStyle w:val="Table1"/>
        <w:tblW w:w="8850.0" w:type="dxa"/>
        <w:jc w:val="left"/>
        <w:tblInd w:w="3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10"/>
        <w:gridCol w:w="4440"/>
        <w:tblGridChange w:id="0">
          <w:tblGrid>
            <w:gridCol w:w="4410"/>
            <w:gridCol w:w="4440"/>
          </w:tblGrid>
        </w:tblGridChange>
      </w:tblGrid>
      <w:tr>
        <w:trPr>
          <w:cantSplit w:val="0"/>
          <w:trHeight w:val="115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ind w:left="0" w:firstLine="0"/>
              <w:jc w:val="center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Grade Science</w:t>
            </w:r>
          </w:p>
          <w:p w:rsidR="00000000" w:rsidDel="00000000" w:rsidP="00000000" w:rsidRDefault="00000000" w:rsidRPr="00000000" w14:paraId="00000004">
            <w:pPr>
              <w:ind w:left="0" w:firstLine="0"/>
              <w:jc w:val="center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4th 6 Weeks – Week 6</w:t>
            </w:r>
          </w:p>
          <w:p w:rsidR="00000000" w:rsidDel="00000000" w:rsidP="00000000" w:rsidRDefault="00000000" w:rsidRPr="00000000" w14:paraId="00000005">
            <w:pPr>
              <w:ind w:left="0" w:firstLine="0"/>
              <w:jc w:val="center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February 10 - 14, 2025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Monday </w:t>
              <w:tab/>
              <w:t xml:space="preserve">2/10/25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TEK: 6.9B “Ocean Tides”</w:t>
            </w:r>
          </w:p>
          <w:p w:rsidR="00000000" w:rsidDel="00000000" w:rsidP="00000000" w:rsidRDefault="00000000" w:rsidRPr="00000000" w14:paraId="0000000A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TLW: Describe and predict how the positions of the Earth, Sun, and Moon cause daily, spring, and neap cycles of ocean tides due to gravitational forces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-Pre Assessment: -Background Knowledge / Terms to Know Voc.</w:t>
            </w:r>
          </w:p>
          <w:p w:rsidR="00000000" w:rsidDel="00000000" w:rsidP="00000000" w:rsidRDefault="00000000" w:rsidRPr="00000000" w14:paraId="0000000C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-STEMscopedia and (hardcover book) Read and Complete Questions on paper copy. Grade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Tuesday </w:t>
              <w:tab/>
              <w:t xml:space="preserve">2/11/25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Benchmark: ELA 6th, 7th, 8th</w:t>
            </w:r>
          </w:p>
          <w:p w:rsidR="00000000" w:rsidDel="00000000" w:rsidP="00000000" w:rsidRDefault="00000000" w:rsidRPr="00000000" w14:paraId="00000012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Blooket: Ocean Tides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Wednesday </w:t>
              <w:tab/>
              <w:t xml:space="preserve">2/12/25</w:t>
            </w:r>
          </w:p>
          <w:p w:rsidR="00000000" w:rsidDel="00000000" w:rsidP="00000000" w:rsidRDefault="00000000" w:rsidRPr="00000000" w14:paraId="00000015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Benchmark: Math 6th, 7th, 8th</w:t>
            </w:r>
          </w:p>
          <w:p w:rsidR="00000000" w:rsidDel="00000000" w:rsidP="00000000" w:rsidRDefault="00000000" w:rsidRPr="00000000" w14:paraId="00000017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Blooket: Ocean Tides</w:t>
            </w:r>
          </w:p>
          <w:p w:rsidR="00000000" w:rsidDel="00000000" w:rsidP="00000000" w:rsidRDefault="00000000" w:rsidRPr="00000000" w14:paraId="00000019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hd w:fill="ffffff" w:val="clear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Thursday </w:t>
              <w:tab/>
              <w:t xml:space="preserve">2/13/25</w:t>
            </w:r>
          </w:p>
          <w:p w:rsidR="00000000" w:rsidDel="00000000" w:rsidP="00000000" w:rsidRDefault="00000000" w:rsidRPr="00000000" w14:paraId="0000001C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TEK: 6.9B “Ocean Tides</w:t>
            </w:r>
          </w:p>
          <w:p w:rsidR="00000000" w:rsidDel="00000000" w:rsidP="00000000" w:rsidRDefault="00000000" w:rsidRPr="00000000" w14:paraId="0000001E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TLW: Describe and predict how the positions of the Earth, Sun, and Moon cause daily, spring, and neap cycles of ocean tides due to gravitational forces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-Con’t: STEMscopedia (hardcover book)</w:t>
            </w:r>
          </w:p>
          <w:p w:rsidR="00000000" w:rsidDel="00000000" w:rsidP="00000000" w:rsidRDefault="00000000" w:rsidRPr="00000000" w14:paraId="00000020">
            <w:pPr>
              <w:shd w:fill="ffffff" w:val="clear"/>
              <w:ind w:left="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Complete Questions on paper </w:t>
            </w:r>
            <w:r w:rsidDel="00000000" w:rsidR="00000000" w:rsidRPr="00000000">
              <w:rPr>
                <w:b w:val="0"/>
                <w:sz w:val="20"/>
                <w:szCs w:val="20"/>
                <w:u w:val="single"/>
                <w:rtl w:val="0"/>
              </w:rPr>
              <w:t xml:space="preserve">copy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of page from STEMscopedia.  Grade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9.941406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Friday </w:t>
              <w:tab/>
              <w:t xml:space="preserve">2/14/25 </w:t>
            </w:r>
          </w:p>
          <w:p w:rsidR="00000000" w:rsidDel="00000000" w:rsidP="00000000" w:rsidRDefault="00000000" w:rsidRPr="00000000" w14:paraId="00000024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TEK: 6.9B “Ocean Tides</w:t>
            </w:r>
          </w:p>
          <w:p w:rsidR="00000000" w:rsidDel="00000000" w:rsidP="00000000" w:rsidRDefault="00000000" w:rsidRPr="00000000" w14:paraId="00000026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TLW: Describe and predict how the positions of the Earth, Sun, and Moon cause daily, spring, and neap cycles of ocean tides due to gravitational forces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-Explain: Content Connection</w:t>
            </w:r>
          </w:p>
          <w:p w:rsidR="00000000" w:rsidDel="00000000" w:rsidP="00000000" w:rsidRDefault="00000000" w:rsidRPr="00000000" w14:paraId="00000028">
            <w:pPr>
              <w:shd w:fill="ffffff" w:val="clear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-Reading Science Grade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B">
      <w:pPr>
        <w:ind w:left="-720" w:right="0" w:hanging="720"/>
        <w:rPr>
          <w:rFonts w:ascii="The Hand Black" w:cs="The Hand Black" w:eastAsia="The Hand Black" w:hAnsi="The Hand Black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-720" w:right="0" w:hanging="720"/>
        <w:rPr>
          <w:rFonts w:ascii="The Hand Black" w:cs="The Hand Black" w:eastAsia="The Hand Black" w:hAnsi="The Hand Black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60" w:lineRule="auto"/>
        <w:ind w:left="0" w:firstLine="0"/>
        <w:rPr>
          <w:rFonts w:ascii="The Hand Black" w:cs="The Hand Black" w:eastAsia="The Hand Black" w:hAnsi="The Hand Black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337" w:top="606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he Hand Blac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b w:val="1"/>
        <w:sz w:val="40"/>
        <w:szCs w:val="40"/>
        <w:lang w:val="en-US"/>
      </w:rPr>
    </w:rPrDefault>
    <w:pPrDefault>
      <w:pPr>
        <w:spacing w:line="259" w:lineRule="auto"/>
        <w:ind w:left="-720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1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