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March 30- April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Lines w:val="1"/>
              <w:numPr>
                <w:ilvl w:val="0"/>
                <w:numId w:val="1"/>
              </w:numPr>
              <w:spacing w:after="0" w:after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Mountain Database/Mail Merge</w:t>
            </w:r>
          </w:p>
          <w:p w:rsidR="00000000" w:rsidDel="00000000" w:rsidP="00000000" w:rsidRDefault="00000000" w:rsidRPr="00000000" w14:paraId="0000000F">
            <w:pPr>
              <w:keepLines w:val="1"/>
              <w:numPr>
                <w:ilvl w:val="0"/>
                <w:numId w:val="1"/>
              </w:numPr>
              <w:spacing w:after="1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 </w:t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Mail Merge Document and demonstrate their Word Skills. 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Lines w:val="1"/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Mountain Database/Mail Merge</w:t>
            </w:r>
          </w:p>
          <w:p w:rsidR="00000000" w:rsidDel="00000000" w:rsidP="00000000" w:rsidRDefault="00000000" w:rsidRPr="00000000" w14:paraId="00000018">
            <w:pPr>
              <w:keepLines w:val="1"/>
              <w:numPr>
                <w:ilvl w:val="0"/>
                <w:numId w:val="2"/>
              </w:numPr>
              <w:spacing w:after="16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Missing Work 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Mail Merge Document and demonstrate their Word Skills. 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Report Writing Assignment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Report Word Document.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Report Writing Assignment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Report Word Document.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1znKzVoYP9MwFpPO+zJ2a3NRQw==">CgMxLjA4AHIhMTIxQVdtaEhadk02ak5kX0xmT0NyNUlyMmJEOXVHVDM2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